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Heatwave Sparks Heat Stroke Concerns in US and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Rising Temperatures Pose Heat Stroke Risk Across US and India</w:t>
      </w:r>
      <w:r/>
    </w:p>
    <w:p>
      <w:r/>
      <w:r>
        <w:t>A severe heatwave is affecting several regions in the United States and India, prompting warnings from experts about the risks of heat stroke. Meteorologists have alerted residents in the Northeast, Midwest, and parts of Canada to heat indexes exceeding 100°F. Heat stroke, which can set in after just 10 minutes of exposure to extreme heat, is already the leading weather-related cause of death in the US, with about 700 fatalities annually.</w:t>
      </w:r>
      <w:r/>
    </w:p>
    <w:p>
      <w:r/>
      <w:r>
        <w:rPr>
          <w:b/>
        </w:rPr>
        <w:t>Recent Victims and Health Concerns</w:t>
        <w:br/>
      </w:r>
      <w:r>
        <w:t>In the US, officials caution millions to take the heat threat seriously. In Greece, an American tourist and a physician named Dr. Michael Mosley recently died due to a 'history-making' heatwave with temperatures soaring to 109°F. Experts explain that extreme heat triggers a chain reaction in the body, leading to symptoms like sweating, increased heart rate, and dehydration within minutes, quickly escalating to confusion, dizziness, and potential organ failure.</w:t>
      </w:r>
      <w:r/>
    </w:p>
    <w:p>
      <w:r/>
      <w:r>
        <w:rPr>
          <w:b/>
        </w:rPr>
        <w:t>Delhi’s Heat Wave Crisis</w:t>
        <w:br/>
      </w:r>
      <w:r>
        <w:t>Delhi, India, is also grappling with a prolonged heatwave, with temperatures surpassing 104°F since May, occasionally nearing 122°F. Dr. Ajay Chauhan from Ram Manohar Lohia Hospital noted an unprecedented increase in heat stroke cases, with seven deaths since late May. Workers in outdoor and harsh factory conditions are the most affected, exacerbated by water shortages and power outages due to high demand.</w:t>
      </w:r>
      <w:r/>
    </w:p>
    <w:p>
      <w:r/>
      <w:r>
        <w:rPr>
          <w:b/>
        </w:rPr>
        <w:t>Preventive Measures and Observations</w:t>
        <w:br/>
      </w:r>
      <w:r>
        <w:t>Medical experts advise preventive actions such as staying hydrated and limiting sun exposure. Delhi has established a heat stroke clinic, the first of its kind, equipped with ceramic tubs of icy water to treat patients rapidly. In both the US and India, people are urged to monitor symptoms like muscle cramps, headaches, and dizziness to prevent severe outcomes.</w:t>
      </w:r>
      <w:r/>
    </w:p>
    <w:p>
      <w:r/>
      <w:r>
        <w:t>Both countries continue their efforts to manage and mitigate the effects of extreme heat, emphasizing the importance of awareness and prompt medical attention.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