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Tropical Storm Alberto Forms in Gulf of Mexico, Threatens Mexico and Texas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Tropical Storm Alberto, the first named storm of the 2024 Atlantic hurricane season, formed on Wednesday, June 19, 2024, in the southwestern Gulf of Mexico. The storm was located 185 miles east of Tampico, Mexico, and 295 miles south-southeast of Brownsville, Texas. According to the National Hurricane Center, Alberto has maximum sustained winds of 40 mph and is moving west at 9 mph.</w:t>
      </w:r>
      <w:r/>
    </w:p>
    <w:p>
      <w:r/>
      <w:r>
        <w:t>Tropical storm warnings were issued from San Luis Pass, Texas, to the mouth of the Rio Grande, and from northeastern Mexico south of the Rio Grande to Tecolutla. The storm is anticipated to reach land on Thursday, with rapid weakening expected thereafter.</w:t>
      </w:r>
      <w:r/>
    </w:p>
    <w:p>
      <w:r/>
      <w:r>
        <w:t>Rainfall forecasts predict 5 to 10 inches for northeast Mexico and South Texas, and up to 20 inches in higher terrains of Coahuila, Nuevo Leon, and Tamaulipas, Mexico. This heavy rain brings a likelihood of flash flooding and mudslides. The National Weather Service warns of potential flash flooding in southern coastal Texas and the possibility of tornadoes or waterspouts.</w:t>
      </w:r>
      <w:r/>
    </w:p>
    <w:p>
      <w:r/>
      <w:r>
        <w:t>The storm season runs from June 1 to November 30, and NOAA forecasts an above-average season with 17 to 25 named storms, potentially escalating to 13 hurricanes and 4 major hurricanes.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