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Activists Target Private Jets at Stansted Airport and Football Star Shaqiri Shines at Euro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Just Stop Oil Protesters Target Private Jets at Stansted Airport</w:t>
      </w:r>
      <w:r/>
    </w:p>
    <w:p>
      <w:r/>
      <w:r>
        <w:t xml:space="preserve">On June 20, 2024, two Just Stop Oil activists targeted private jets at London Stansted Airport in Essex, spraying them with orange paint. The protestors, Jennifer Kowalski from West Dunbartonshire and Cole Macdonald from Brighton, breached airport security early in the morning. They aimed to draw attention to their demand for the next government to commit to phasing out fossil fuels by 2030. </w:t>
      </w:r>
      <w:r/>
    </w:p>
    <w:p>
      <w:r/>
      <w:r>
        <w:t>The incident comes shortly after a similar protest at Stonehenge on June 19. While the activists claim that Taylor Swift's private jet had landed at the airfield hours before, it remains unclear if her aircraft was among those targeted. Swift is set to perform Eras Tour shows at Wembley Stadium in the coming days.</w:t>
      </w:r>
      <w:r/>
    </w:p>
    <w:p>
      <w:r/>
      <w:r>
        <w:t>Two individuals have been arrested in connection to the protest.</w:t>
      </w:r>
      <w:r/>
    </w:p>
    <w:p>
      <w:r/>
      <w:r>
        <w:rPr>
          <w:b/>
        </w:rPr>
        <w:t>Xherdan Shaqiri’s International Football Feats</w:t>
      </w:r>
      <w:r/>
    </w:p>
    <w:p>
      <w:r/>
      <w:r>
        <w:t>Xherdan Shaqiri, the Swiss forward, continues to make headlines with his performance at Euro 2024. On June 20, 2024, Shaqiri scored a crucial goal against Scotland, helping Switzerland advance to the knockout stages. This achievement marks his record as the first European player to score in six consecutive major tournaments, surpassing Cristiano Ronaldo. His goal, a bending shot past former Stoke keeper Angus Gunn, also made him the first player to score in a European Championship while representing an American team, as Shaqiri currently plays for Chicago Fire.</w:t>
      </w:r>
      <w:r/>
    </w:p>
    <w:p>
      <w:r/>
      <w:r>
        <w:t>Shaqiri's international career has been marked by memorable moments, including goals in the 2014 World Cup, Euro 2016, 2018 World Cup, Euro 2020, and 2022 World Cup. His journey from modest beginnings in Kosovo to playing for top clubs like Bayern Munich, Inter Milan, Stoke City, and Liverpool reflects his exceptional talent and resilience.</w:t>
      </w:r>
      <w:r/>
    </w:p>
    <w:p>
      <w:r/>
      <w:r>
        <w:rPr>
          <w:b/>
        </w:rPr>
        <w:t>Chris Cohen Joins Stoke City as Assistant Head Coach</w:t>
      </w:r>
      <w:r/>
    </w:p>
    <w:p>
      <w:r/>
      <w:r>
        <w:t>Chris Cohen has been appointed as the assistant head coach of Stoke City. Previously, Cohen had impactful coaching stints at Lincoln City and Luton Town. At Lincoln, his role significantly improved the team's performance, contributing to an impressive run in the latter part of the season. With this new appointment, Stoke City aims to leverage Cohen's experience and insights to drive success in the upcoming campaigns. Cohen's ability to bridge analytics and coaching could provide valuable strategic advantages for the team.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