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Global Heatwaves Ravage Multiple Regions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Global Heatwaves Impacting Multiple Regions</w:t>
      </w:r>
      <w:r/>
    </w:p>
    <w:p>
      <w:r/>
      <w:r>
        <w:t xml:space="preserve">Intense heatwaves are affecting millions worldwide, impacting several regions severely. </w:t>
      </w:r>
      <w:r/>
    </w:p>
    <w:p>
      <w:r/>
      <w:r>
        <w:rPr>
          <w:b/>
        </w:rPr>
        <w:t>North America</w:t>
      </w:r>
      <w:r>
        <w:t>: In the United States, a heat dome has led to record-high temperatures in the Midwest, Northeast, and Mid-Atlantic, reaching the high 30s°C. The National Weather Service warns this could be the longest heatwave in decades.</w:t>
      </w:r>
      <w:r/>
    </w:p>
    <w:p>
      <w:r/>
      <w:r>
        <w:rPr>
          <w:b/>
        </w:rPr>
        <w:t>Mediterranean</w:t>
      </w:r>
      <w:r>
        <w:t>: Greece, Turkey, Cyprus, and Italy are facing extreme heat. Greece saw temperatures above 43°C, leading to the closure of landmarks and incidents involving tourists. Cyprus had temperatures over 40°C, sparking wildfires and causing fatalities. Turkey experienced temperatures 12°C above normal, and Italy issued heat warnings, expecting temperatures up to 42°C.</w:t>
      </w:r>
      <w:r/>
    </w:p>
    <w:p>
      <w:r/>
      <w:r>
        <w:rPr>
          <w:b/>
        </w:rPr>
        <w:t>Middle East &amp; North Africa</w:t>
      </w:r>
      <w:r>
        <w:t>: Saudi Arabia recorded temperatures up to 50°C, contributing to hundreds of deaths during the Hajj pilgrimage. Egypt and Jordan are also experiencing temperatures near 50°C, with Morocco preparing for potential wildfires.</w:t>
      </w:r>
      <w:r/>
    </w:p>
    <w:p>
      <w:r/>
      <w:r>
        <w:rPr>
          <w:b/>
        </w:rPr>
        <w:t>South Asia</w:t>
      </w:r>
      <w:r>
        <w:t>: India suffers a prolonged heatwave, recording at least 52 deaths in New Delhi. South-East Asia, including the Philippines and Thailand, observed abnormally high temperatures earlier this year, leading to droughts and health warnings.</w:t>
      </w:r>
      <w:r/>
    </w:p>
    <w:p>
      <w:r/>
      <w:r>
        <w:t>These regions continue to take preventive measures and adapt to the increasing temperatures as the global situation evolves.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