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Fly-Tipping Penalties and Regulations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Fly-Tipping Fines and Regulations in the UK: An Overview</w:t>
      </w:r>
      <w:r/>
    </w:p>
    <w:p>
      <w:r/>
      <w:r>
        <w:t>Fly-tipping, the illegal disposal of waste, remains a prevalent issue across the UK. According to recent statistics from the Department for Environment, Food and Rural Affairs (Defra), there have been fines totaling £784,923 in the past year alone. Waste expert Paul Jackson from NRC Business Waste highlights that there are around one million incidents of fly-tipping reported annually, posing significant environmental challenges and public health risks.</w:t>
      </w:r>
      <w:r/>
    </w:p>
    <w:p>
      <w:r/>
      <w:r>
        <w:t>Under Section 33 of the Environmental Protection Act 1990, it is illegal to deposit, treat, keep, or dispose of controlled waste in a manner harmful to human health or the environment. This law applies to both small-scale fly-tipping and large-scale waste disposal without permits. Notably, landowners can face fines up to £50,000 or imprisonment if waste is illegally dumped on their property.</w:t>
      </w:r>
      <w:r/>
    </w:p>
    <w:p>
      <w:r/>
      <w:r>
        <w:t>To deal with fly-tipped waste, property owners are advised to avoid direct contact due to potential hazards, document relevant details of the incident, and report it to local authorities like the Environment Agency or local councils. Cooperation with authorities can help manage and potentially reduce cleanup costs if perpetrators are identified.</w:t>
      </w:r>
      <w:r/>
    </w:p>
    <w:p>
      <w:r/>
      <w:r>
        <w:t>Preventive measures include installing barriers or gates, improving visibility through landscaping, enhancing security with lighting and cameras, and using enclosed skips for waste disposal. These steps help in deterring unauthorized access and promoting responsible waste management.</w:t>
      </w:r>
      <w:r/>
    </w:p>
    <w:p>
      <w:r/>
      <w:r>
        <w:t>In Selly Oak, Birmingham, the end of the academic year sees a surge in fly-tipping, mainly attributed to students and some landlords. Waste expert James Dickinson warns students of fines up to £1,000 for improper waste disposal and cautions against using unlicensed waste disposal services, which can exacerbate fly-tipping issues. He recommends using licensed services, verified through the Environment Agency's public register, and donating usable items to local charities to avoid fines and reduce environmental impact.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