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Heatwaves Spark Unprecedented High Temperatures Across Multiple Regions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Extreme Heatwaves Affecting Multiple Regions Globally</w:t>
      </w:r>
      <w:r/>
    </w:p>
    <w:p>
      <w:r/>
      <w:r>
        <w:t>This week, parts of the world are experiencing unprecedented high temperatures. Greece, Cyprus, and Turkey have been hit with heatwaves exceeding 40°C, causing wildfires and evacuations. The United States is also facing severe heat due to a phenomenon known as a "heat dome," which may impact the UK soon.</w:t>
      </w:r>
      <w:r/>
    </w:p>
    <w:p>
      <w:r/>
      <w:r>
        <w:t>The Royal Meteorological Society defines a heat dome as a high-pressure area that traps warm air like a lid, elevating temperatures significantly. The current weather patterns in the UK do not fit this definition, but temperatures are expected to rise to around 28°C between June 21 and June 25.</w:t>
      </w:r>
      <w:r/>
    </w:p>
    <w:p>
      <w:r/>
      <w:r>
        <w:t>In other regions, India recorded overnight temperatures of 35.2°C in Delhi, the highest since 2010. Saudi Arabia saw temperatures above 50°C, leading to at least 550 deaths among Hajj pilgrims. The northeastern US and eastern Canada also faced intense heat.</w:t>
      </w:r>
      <w:r/>
    </w:p>
    <w:p>
      <w:r/>
      <w:r>
        <w:t>Additionally, various weather phenomena are occurring globally. France and Germany experienced thunderstorms, while Mexico faced the first named tropical storm of the season, Alberto, which brought heavy rain and flooding.</w:t>
      </w:r>
      <w:r/>
    </w:p>
    <w:p>
      <w:r/>
      <w:r>
        <w:t>According to Climate Central, around 6.3 billion people globally faced abnormally high temperatures between May 2023 and May 2024. The World Meteorological Organization estimates that extreme heat leads to approximately 489,000 deaths annually.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