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Greece Investigates Arson as Wildfires Rage Amid Heatwave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Greece Investigates Arson in Spate of Wildfires Amid Heatwave</w:t>
      </w:r>
      <w:r/>
    </w:p>
    <w:p>
      <w:r/>
      <w:r>
        <w:t>Authorities in Greece are investigating whether recent wildfires, particularly those threatening areas near Athens, were started by an arsonist. Civil Protection Minister Vassilis Kikilias confirmed signs of arson and extreme weather as contributing factors. A fire service spokesperson detailed the struggle as new fires erupted approximately every ten minutes.</w:t>
      </w:r>
      <w:r/>
    </w:p>
    <w:p>
      <w:r/>
      <w:r>
        <w:t>One notable fire impacted Koropi, burning a storage facility and at least one home, crossing fields of dry grass and olive trees and necessitating the evacuation of two villages.</w:t>
      </w:r>
      <w:r/>
    </w:p>
    <w:p>
      <w:r/>
      <w:r>
        <w:t>The heatwave has also caused several tourist fatalities and disappearances. Among the missing are two French women and a retired U.S. deputy sheriff in the Cyclades. Albert Calibet, 59, has been missing on Amorgos island since last Tuesday. Reports indicate at least five tourists have died in recent weeks, including a 55-year-old American found dead on Mathraki and a 74-year-old Dutch tourist on Samos. Two hikers also died on Crete on June 5.</w:t>
      </w:r>
      <w:r/>
    </w:p>
    <w:p>
      <w:r/>
      <w:r>
        <w:t>The heatwave persists with temperatures exceeding 40 degrees Celsius. The UK Foreign Office has issued safety guidelines for tourists visiting Greece, advising caution in wildfire-prone areas.</w:t>
      </w:r>
      <w:r/>
    </w:p>
    <w:p>
      <w:r/>
      <w:r>
        <w:t>Firefighters are working to control multiple wildfires across the nation, with recent evacuations ordered near Athens. The blaze near Vari, exacerbated by strong winds, highlights the ongoing challenges faced by emergency services.</w:t>
      </w:r>
      <w:r/>
    </w:p>
    <w:p>
      <w:r/>
      <w:r>
        <w:t>The broader Mediterranean region is also experiencing extreme heat, contributing to forest fires from Portugal to Algeria. This severe weather is part of a longer trend, with global temperatures rising nearly 1.3 degrees Celsius above pre-industrial levels, leading to more frequent and intense heatwaves.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