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 dome causes record-breaking temperatures in North America, sparking climate change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June 2024, a heat dome enveloped much of North America, breaking temperature records in parts of the northeastern United States, Canada’s Atlantic provinces, and Ontario. This weather pattern prompted widespread discussion and skepticism on social media platforms such as X, TikTok, and Facebook, where some compared the phenomenon to typical summer conditions, questioning the severity of the forecasts from Environment and Climate Change Canada (ECCC).</w:t>
      </w:r>
      <w:r/>
    </w:p>
    <w:p>
      <w:r/>
      <w:r>
        <w:t>Scientists, however, have attributed the elevated temperatures and the intensity of this heat wave to climate change, emphasizing that global warming has raised baseline temperatures, making heat events more extreme. Michael Mann, director at the Penn Center for Science, Sustainability and the Media, explained that heat domes create high-pressure systems that trap warm air near the Earth's surface, which can lead to severe heatwaves.</w:t>
      </w:r>
      <w:r/>
    </w:p>
    <w:p>
      <w:r/>
      <w:r>
        <w:t>The US National Oceanic and Atmospheric Administration (NOAA) cautioned that the combination of early arrival, persistent high temperatures, and abundant sunshine during this period could significantly increase heat stress. The organization also highlighted that the past decade has been the warmest in the 174-year record, with 2023 ranking as the warmest year.</w:t>
      </w:r>
      <w:r/>
    </w:p>
    <w:p>
      <w:r/>
      <w:r>
        <w:t>Climate scientists such as Piyush Jain from Natural Resources Canada and Karen McKinnon from UCLA underscored that while extreme heat waves are not new, their frequency and severity have intensified due to rising global temperatures. Jain referenced the 2021 heat wave in the Pacific Northwest, another significant event linked to a heat dome.</w:t>
      </w:r>
      <w:r/>
    </w:p>
    <w:p>
      <w:r/>
      <w:r>
        <w:t>In Canada and the United States, public health warnings and advisories were issued to mitigate the adverse effects of the heatwave. Kent Moore, an atmospheric physics professor at the University of Toronto, emphasized the importance of heat warnings to protect public health.</w:t>
      </w:r>
      <w:r/>
    </w:p>
    <w:p>
      <w:r/>
      <w:r>
        <w:t>This severe heat event coincides with predictions that global temperatures will continue to rise, with NOAA estimating a significant probability that 2024 will be among the five warmest years on record.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