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Devastates Southern China, Death Toll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Significant Flooding Impacts Southern China</w:t>
      </w:r>
      <w:r/>
    </w:p>
    <w:p>
      <w:r/>
      <w:r>
        <w:t>In Southern China, ongoing heavy rains have triggered severe flooding and mudslides, leading to the evacuation of tens of thousands of people. These adverse weather conditions have severely affected urban areas and villages, with flash floods and landslides reported since June 9, 2024. At least 13 fatalities have been confirmed, with nine of these in Meizhou, Guangdong Province — one of the hardest-hit areas.</w:t>
      </w:r>
      <w:r/>
    </w:p>
    <w:p>
      <w:r/>
      <w:r>
        <w:t>The province of Guangdong, home to 127 million people, has seen record flooding along the Songyuan and Shiku rivers. State broadcaster CCTV has reported significant devastation, including homes destroyed and power outages affecting 130,000 residents. The flood control emergency response has been raised to Level-I in Meizhou, indicating the highest severity.</w:t>
      </w:r>
      <w:r/>
    </w:p>
    <w:p>
      <w:r/>
      <w:r>
        <w:t>Neighboring provinces are also experiencing severe impacts. In Fujian, at least four deaths have been recorded, with 48 rivers in Guangxi running above flood alert levels. The Lijiang River in Guilin, a key tourist destination, experienced its worst flooding since 1998, leading to the evacuation of over 6,000 people.</w:t>
      </w:r>
      <w:r/>
    </w:p>
    <w:p>
      <w:r/>
      <w:r>
        <w:t xml:space="preserve">The National Meteorological Center has warned that regions such as Henan, Anhui, Jiangsu, and Guizhou should brace for further heavy rains, hail, and thunderstorms. The ongoing severe weather has resulted in significant economic losses, with Jiaoling county in Guangdong alone reporting damages amounting to 3.65 billion yuan (approximately $502 million). </w:t>
      </w:r>
      <w:r/>
    </w:p>
    <w:p>
      <w:r/>
      <w:r>
        <w:t>The situation has prompted Chinese leader Xi Jinping to call for exhaustive efforts to protect lives and property amid the extreme weather conditions troubling both northern and southern parts of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