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UNDP and German Ministry Lead Social Innovation Event for Sustainable Development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Heading3"/>
      </w:pPr>
      <w:r>
        <w:t>UNDP and German Ministry Lead Social Innovation Event for Sustainable Development</w:t>
      </w:r>
      <w:r/>
    </w:p>
    <w:p>
      <w:r/>
      <w:r>
        <w:t xml:space="preserve">The United Nations Development Programme (UNDP) Accelerator Labs Network, supported by the Federal Ministry for Economic Cooperation and Development of Germany (BMZ) and German International Cooperation (GIZ), recently convened a one-day event focusing on social innovation for sustainable development. The meeting brought together executives from various sectors, including banking, pharmaceuticals, AI, IT, fintech, and agriculture. </w:t>
      </w:r>
      <w:r/>
    </w:p>
    <w:p>
      <w:r/>
      <w:r>
        <w:t xml:space="preserve">Held ahead of the Hamburg Sustainability Conference scheduled for October 2024, the event aimed to explore collaborative opportunities and private-public partnerships. Key topics of discussion included driving a circular economy and utilizing digital technologies for financial inclusion. </w:t>
      </w:r>
      <w:r/>
    </w:p>
    <w:p>
      <w:r/>
      <w:r>
        <w:t>Key figures at the event included Helge Elisabeth Zeitler, Director at BMZ, and Melanie Hauenstein, Director of UNDP Germany Representation Office. They discussed the critical role of private-sector involvement in achieving Sustainable Development Goals (SDGs).</w:t>
      </w:r>
      <w:r/>
    </w:p>
    <w:p>
      <w:pPr>
        <w:pStyle w:val="Heading3"/>
      </w:pPr>
      <w:r>
        <w:t>JUHBZ to Showcase at W2140 World WEB3 Carnival in Kuala Lumpur</w:t>
      </w:r>
      <w:r/>
    </w:p>
    <w:p>
      <w:r/>
      <w:r>
        <w:t xml:space="preserve">On June 22, 2024, cryptocurrency trading platform JUHBZ will participate in the W2140 World WEB3 Carnival in Kuala Lumpur, Malaysia. The conference is a global gathering to discuss technological advancements and future trends in WEB3, attracting blockchain institutions, tech experts, and policymakers. </w:t>
      </w:r>
      <w:r/>
    </w:p>
    <w:p>
      <w:r/>
      <w:r>
        <w:t>JUHBZ aims to highlight its innovations in blockchain technology and cryptocurrency trading. The platform emphasizes security, user-friendliness, and compliance, with efforts to strengthen its global trading network and community ecosystem.</w:t>
      </w:r>
      <w:r/>
    </w:p>
    <w:p>
      <w:r/>
      <w:r>
        <w:t>Media Contact: Zac Kaplan, JUHBZ Digital Assets Limited, United States.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