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Washington Region Faces Intense Heat Wave with High Temperatures Expected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Weather Service has issued a heat advisory for the Washington region this weekend due to anticipated high heat indexes. On Saturday, June 21, and Sunday, June 22, 2024, heat indexes are projected to soar between 105 and 107 degrees Fahrenheit. This extreme weather marks the highest temperatures of the summer so far, with actual air temperatures nearing the century mark.</w:t>
      </w:r>
      <w:r/>
    </w:p>
    <w:p>
      <w:r/>
      <w:r>
        <w:t>This heat wave began ramping up on Friday, June 20, with temperatures in the mid-90s and heat indexes close to 100 degrees. Daytime highs for Saturday and Sunday are expected to reach 100 degrees in certain areas, with nighttime temperatures remaining high, dropping no lower than the mid-70s to near 80 degrees.</w:t>
      </w:r>
      <w:r/>
    </w:p>
    <w:p>
      <w:r/>
      <w:r>
        <w:t>This heat event could potentially end Washington D.C.’s streak of not reaching 100 degrees, which dates back to August 2016. The current heat wave is considered unusual for this early in the summer and one of the longest in recent years. The National Weather Service has escalated its HeatRisk outlook to Level 4 by Sunday, indicating significant health threats from the heat.</w:t>
      </w:r>
      <w:r/>
    </w:p>
    <w:p>
      <w:r/>
      <w:r>
        <w:t>Weather forecasts suggest that temperatures may decrease slightly at the start of the following week but are likely to remain in the low 90s with a possibility of rising back to the high 90s by Wednesday. The forecast for July indicates a trend toward continued abnormally hot weather in the Mid-Atlantic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