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United Contemplates Selling 'Forgotten' Players for Transfer Funds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Newcastle United's Transfer Opportunities</w:t>
      </w:r>
      <w:r/>
    </w:p>
    <w:p>
      <w:r/>
      <w:r>
        <w:t xml:space="preserve">Newcastle United manager Eddie Howe is considering offloading several "forgotten" players to free up funds for new signings. Players such as Jamal Lewis, Isaac Hayden, Ryan Fraser, and Matt Targett have fallen out of favor and may be sold during the summer transfer window. </w:t>
      </w:r>
      <w:r/>
    </w:p>
    <w:p>
      <w:r/>
      <w:r>
        <w:t>Jamal Lewis, contracted until 2025, has struggled to secure a permanent spot and could be sold before his value depreciates. Isaac Hayden, returning from loan spells at Standard Liege and Queens Park Rangers, is attracting interest from Championship clubs and may be released from his contract. Ryan Fraser, who spent last season on loan at Southampton, is close to a permanent move there. Matt Targett also faces an uncertain future due to injuries and competition within the squad.</w:t>
      </w:r>
      <w:r/>
    </w:p>
    <w:p>
      <w:pPr>
        <w:pStyle w:val="Heading3"/>
      </w:pPr>
      <w:r>
        <w:t>Staffordshire Police Discover Handgun in Hanley</w:t>
      </w:r>
      <w:r/>
    </w:p>
    <w:p>
      <w:r/>
      <w:r>
        <w:t xml:space="preserve">Staffordshire Police have released a 17-year-old boy on bail following the discovery of a handgun and class A drugs in an alleyway off St John Street, Hanley, on June 19. The teenager, who was arrested on suspicion of being involved in drug supply, is under investigation as inquiries continue. </w:t>
      </w:r>
      <w:r/>
    </w:p>
    <w:p>
      <w:pPr>
        <w:pStyle w:val="Heading3"/>
      </w:pPr>
      <w:r>
        <w:t>Seann Walsh Appears in Shakespeare Play</w:t>
      </w:r>
      <w:r/>
    </w:p>
    <w:p>
      <w:r/>
      <w:r>
        <w:t>Comedian and former Strictly Come Dancing contestant Seann Walsh is performing as Malvolio in “Twelfth Night: A Cornish Tale” at Stafford Gatehouse Theatre. The production, set in 1960s Cornwall, opened on June 21 and will run until July 7. The cast includes Molly Windsor and Natalie Anderson.</w:t>
      </w:r>
      <w:r/>
    </w:p>
    <w:p>
      <w:pPr>
        <w:pStyle w:val="Heading3"/>
      </w:pPr>
      <w:r>
        <w:t>North Wales Poaching Reports</w:t>
      </w:r>
      <w:r/>
    </w:p>
    <w:p>
      <w:r/>
      <w:r>
        <w:t>Poaching has been reported at Llyn Dywarchen, a lake near Rhyd-Ddu in North Wales. North Wales Police and Natural Resources Wales have stepped up patrols in response to complaints from the Seiont Gwyrfai and Llyfni Fishing Society about illegal fishing activities. The public is encouraged to report any information that could deter poaching.</w:t>
      </w:r>
      <w:r/>
    </w:p>
    <w:p>
      <w:pPr>
        <w:pStyle w:val="Heading3"/>
      </w:pPr>
      <w:r>
        <w:t>UK Heatwave Predicted</w:t>
      </w:r>
      <w:r/>
    </w:p>
    <w:p>
      <w:r/>
      <w:r>
        <w:t>The Met Office forecasts a brief heatwave in the UK starting early next week, with temperatures expected to reach the mid-20Cs or even 30C in some areas. This follows a historically wet spring season, but the hot spell is likely to be short-lived, with rain and thunderstorms predicted to return by Wednesday.</w:t>
      </w:r>
      <w:r/>
    </w:p>
    <w:p>
      <w:pPr>
        <w:pStyle w:val="Heading3"/>
      </w:pPr>
      <w:r>
        <w:t>Alnwick General Election Hustings Focus on Rural Issues</w:t>
      </w:r>
      <w:r/>
    </w:p>
    <w:p>
      <w:r/>
      <w:r>
        <w:t>Candidates for the North Northumberland parliamentary seat participated in a hustings event in Alnwick, addressing rural and environmental concerns. The event included policies on food security, sustainable farming, and renewable energy. Candidates from Labour, the Green Party, the Liberal Democrats, the Conservative Party, and an Independent candidate shared their visions for supporting the local agricultural community.</w:t>
      </w:r>
      <w:r/>
    </w:p>
    <w:p>
      <w:pPr>
        <w:pStyle w:val="Heading3"/>
      </w:pPr>
      <w:r>
        <w:t>Yankuba Minteh's Potential Transfer</w:t>
      </w:r>
      <w:r/>
    </w:p>
    <w:p>
      <w:r/>
      <w:r>
        <w:t>Newcastle United is negotiating the transfer of Yankuba Minteh, with AS Roma, Marseille, and Borussia Dortmund showing interest. Minteh, who was loaned to Feyenoord last season, may be sold for around £40 million. This move comes as Newcastle aims to comply with Premier League profitability and sustainability (PSR) rules.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