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 Security Agency Issues High Heat Alert for Most of England Amid Forecasted 30C Temperatures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Health Security Agency (UKHSA) has issued a High Heat Alert for most of England, effective from Monday morning until late Thursday afternoon. The alert comes as the Met Office forecasts temperatures potentially reaching 30C, particularly in the southeast, including London, Essex, and Kent. </w:t>
      </w:r>
      <w:r/>
    </w:p>
    <w:p>
      <w:r/>
      <w:r>
        <w:t>This high alert excludes only the North East region and warns of significant health impacts, especially on the elderly and those with pre-existing conditions. The elevated temperatures, expected to peak early next week, mark a stark contrast from the preceding wet spring, noted for being the fifth wettest in England and the eighth wettest in Wales on record.</w:t>
      </w:r>
      <w:r/>
    </w:p>
    <w:p>
      <w:r/>
      <w:r>
        <w:t>The heat alert emphasizes increased risks of mortality and the potential for indoor environments to become very warm. Meteorologists caution on high UV levels and advise sun protection, hydration, and seeking shade during midday. The intense heat is anticipated to break down by late Wednesday, possibly leading to thunderstorms and rain as the week progresses.</w:t>
      </w:r>
      <w:r/>
    </w:p>
    <w:p>
      <w:r/>
      <w:r>
        <w:t>Despite the brief hot spell, long-term weather forecasts remain uncertain, with uncertainly around how the conditions will evolve post-midweek.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