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Heatwave as Temperatures to Reach 30°C Next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heatwave is set to hit the UK next week, with temperatures projected to rise up to 30°C. The UK Health Security Agency and the Met Office have issued a yellow health alert for most of England, excluding the North East. This warning, in place from Monday to Thursday, signals significant impacts on the health and social care sectors.</w:t>
      </w:r>
      <w:r/>
    </w:p>
    <w:p>
      <w:r/>
      <w:r>
        <w:t>Citizens across the UK have been making the most of the warm weather. Images from Sefton Park, Liverpool, show people enjoying the Africa Oye festival, equipped with ice boxes and beach tents. Similar scenes were observed at Castle Grounds in Guildford, Surrey, and beaches in Southend, Essex, and Bournemouth, Dorset.</w:t>
      </w:r>
      <w:r/>
    </w:p>
    <w:p>
      <w:r/>
      <w:r>
        <w:t>The Met Office has predicted very high pollen levels, which could exacerbate conditions for hay fever and asthma sufferers. Asthma + Lung UK has advised those with severe symptoms to limit outdoor activities.</w:t>
      </w:r>
      <w:r/>
    </w:p>
    <w:p>
      <w:r/>
      <w:r>
        <w:t>As temperatures climb, HR departments are anticipating a surge in leave requests, as seen during past heatwaves. Weather experts expect central and southern England to reach heatwave conditions with temperatures nearing 29°C on Tuesday, Wednesday, and Thursday. While the North East is expected to remain cooler, the rest of the country braces for some of the highest temperatures so far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