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Heat Health Alert Issued for Large Parts of UK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Heat Health Alert Issued for Large Parts of UK</w:t>
      </w:r>
      <w:r/>
    </w:p>
    <w:p>
      <w:r/>
      <w:r>
        <w:t>A heat health alert has been issued across the UK as the country braces for its highest temperatures of the year so far. Scotland may experience temperatures up to 27°C, while south-east England could reach 30°C on Wednesday. The UK Health Security Agency has issued a yellow heat health alert, valid until 5 pm on Thursday, June 27.</w:t>
      </w:r>
      <w:r/>
    </w:p>
    <w:p>
      <w:r/>
      <w:r>
        <w:t>The alert warns of potential health risks, particularly for elderly individuals and those with pre-existing conditions. Vulnerable groups include people over 75, individuals living alone or in care homes, and those on multiple medications. The main risks associated with the heatwave are dehydration, heat exhaustion, and heatstroke. NHS guidelines advise taking precautions such as staying hydrated, keeping cool, and limiting time spent outdoors during peak heat.</w:t>
      </w:r>
      <w:r/>
    </w:p>
    <w:p>
      <w:r/>
      <w:r>
        <w:rPr>
          <w:b/>
        </w:rPr>
        <w:t>Labour Plans to Address Dental Crisis in Stoke-on-Trent</w:t>
      </w:r>
      <w:r/>
    </w:p>
    <w:p>
      <w:r/>
      <w:r>
        <w:t>Shadow Health Secretary Wes Streeting unveiled Labour's plan to tackle NHS dentistry shortages during a visit to Blurton, an area significantly affected by the crisis. The plan includes 700,000 additional urgent dental appointments annually and £20,000 incentives for dentists to work in underserved areas. Labor aims to prioritize areas like Stoke-on-Trent, which have been described as "dental deserts." The Conservative manifesto similarly proposes measures to expand dental appointments but warns that Labour's plans might lead to higher taxes, a claim that Labour denies.</w:t>
      </w:r>
      <w:r/>
    </w:p>
    <w:p>
      <w:r/>
      <w:r>
        <w:rPr>
          <w:b/>
        </w:rPr>
        <w:t>Search for Missing Teen Jay Slater Continues in Tenerife</w:t>
      </w:r>
      <w:r/>
    </w:p>
    <w:p>
      <w:r/>
      <w:r>
        <w:t>Jay Slater, a 19-year-old apprentice bricklayer from Lancashire, went missing on June 17 in the Parque Rural de Teno area of Tenerife. Jay was last heard from near the village of Masca, where he called a friend mentioning his phone battery was low. His family, now on the island, report a potential sighting in Santiago del Teide. Local authorities continue their search efforts, confirming the challenges posed by the area's dangerous terrain.</w:t>
      </w:r>
      <w:r/>
    </w:p>
    <w:p>
      <w:r/>
      <w:r>
        <w:rPr>
          <w:b/>
        </w:rPr>
        <w:t>ITV's Laura Woods Injured in 'Freak Accident' Before Euro 2024</w:t>
      </w:r>
      <w:r/>
    </w:p>
    <w:p>
      <w:r/>
      <w:r>
        <w:t>ITV's Euro 2024 host Laura Woods recently recovered from a 'freak accident' that occurred on May 17. Woods sustained facial injuries from a shattered glass lampshade while on holiday. Her injuries required hospital treatment, causing her to miss coverage of a major boxing event. Despite the setback, Woods has returned to her broadcasting duties for Euro 2024.</w:t>
      </w:r>
      <w:r/>
    </w:p>
    <w:p>
      <w:r/>
      <w:r>
        <w:rPr>
          <w:b/>
        </w:rPr>
        <w:t>Tributes Pour in for Caren Williams Following Her Death in Abersoch</w:t>
      </w:r>
      <w:r/>
    </w:p>
    <w:p>
      <w:r/>
      <w:r>
        <w:t>Caren Williams, 33, passed away last week in Abersoch after struggling with mental health issues. Friends and family have set up a Go Fund Me page, raising over £2,500 for her family and future donations to mental health charities. Caren is remembered as an outgoing and beloved friend to many.</w:t>
      </w:r>
      <w:r/>
    </w:p>
    <w:p>
      <w:r/>
      <w:r>
        <w:rPr>
          <w:b/>
        </w:rPr>
        <w:t>Extreme Parking Ban Enforced Along Llyn Tegid in Gwynedd</w:t>
      </w:r>
      <w:r/>
    </w:p>
    <w:p>
      <w:r/>
      <w:r>
        <w:t>Gwynedd Council has implemented an "extreme" parking ban on the B4403 road alongside Wales' largest natural lake, Llyn Tegid. The clearway order aims to address traffic congestion caused by inconsiderate parking, which obstructs emergency vehicles. The ban applies to the road carriageway, while lay-bys will remain available for parking. Local councillors have supported the measure, citing increased visitor traffic since the COVID-19 pandemic.</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