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Chemical System Failure Halts Operations at Eagle Gold Mine in Central Yukon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Gold Mine Operation Halted in Central Yukon Following Chemical System Failure</w:t>
      </w:r>
      <w:r/>
    </w:p>
    <w:p>
      <w:r/>
      <w:r>
        <w:t>MAYO, YUKON — Work has been paused at the Eagle Gold Mine in central Yukon after a failure in the chemical extraction system. Victoria Gold announced the incident on Monday, revealing that the heap leach pad malfunctioned, causing infrastructure damage and an uncontrolled release of materials.</w:t>
      </w:r>
      <w:r/>
    </w:p>
    <w:p>
      <w:r/>
      <w:r>
        <w:t>Heap leaching, a process using a cyanide solution to extract gold from crushed ore, is employed at the site.</w:t>
      </w:r>
      <w:r/>
    </w:p>
    <w:p>
      <w:r/>
      <w:r>
        <w:t>The First Nation of Nacho Nyak Dun expressed concerns over potential environmental impacts, particularly on local waters, fish, and wildlife. Their initial reports suggest the failure led to a landslide near the facility.</w:t>
      </w:r>
      <w:r/>
    </w:p>
    <w:p>
      <w:r/>
      <w:r>
        <w:t>Chief Dawna Hope emphasized the priority of mitigating effects on the environment and affected communities. Continuous monitoring is in place with assistance from public government partners.</w:t>
      </w:r>
      <w:r/>
    </w:p>
    <w:p>
      <w:r/>
      <w:r>
        <w:t>Victoria Gold confirmed no injuries occurred. The Yukon Department of Energy, Mines and Resources will conduct an investigation, as stated by spokesperson John Thompson.</w:t>
      </w:r>
      <w:r/>
    </w:p>
    <w:p>
      <w:r/>
      <w:r>
        <w:t>Eagle Gold Mine has been operational since 2019 and is projected to produce 2.4 million ounces of gold over its 11-year lifespan. The mine employs around 500 people, including contractors and consultants.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