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Nationwide Pet Health Check Neglect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Nationwide Pet Health Check Neglect</w:t>
      </w:r>
      <w:r/>
    </w:p>
    <w:p>
      <w:r/>
      <w:r>
        <w:t>A significant number of British pet owners are not weighing their pets regularly, leading to widespread issues with pet obesity. A survey by Go Compare found that 5% of pet owners have never had their pets weighed at the vet, and 10% cannot recall the last time they did. Nearly half of Britain’s cats and dogs are overweight, with 58% of dogs and only 46% of cats in a healthy weight range. Regular weight checks are crucial for managing pet health and preventing obesity-related conditions. Veterinary experts like Alison Thomas from Blue Cross emphasize the importance of managing pet weight for their overall health and wellbeing.</w:t>
      </w:r>
      <w:r/>
    </w:p>
    <w:p>
      <w:pPr>
        <w:pStyle w:val="Heading3"/>
      </w:pPr>
      <w:r>
        <w:t>Assault Incident at The Anchor Inn</w:t>
      </w:r>
      <w:r/>
    </w:p>
    <w:p>
      <w:r/>
      <w:r>
        <w:t>The landlord of The Anchor Inn in Teanford, Mark Deaville, has called for a police investigation following an assault on June 21. A man was attacked by three individuals outside the pub around 9:15 PM. Deaville, who also serves on the Staffordshire Moorlands District Council, affirmed the community’s intolerance for such behavior. The incident is being investigated by local police, with witnesses encouraged to provide information.</w:t>
      </w:r>
      <w:r/>
    </w:p>
    <w:p>
      <w:pPr>
        <w:pStyle w:val="Heading3"/>
      </w:pPr>
      <w:r>
        <w:t>Almondsbury Interchange Road Closures</w:t>
      </w:r>
      <w:r/>
    </w:p>
    <w:p>
      <w:r/>
      <w:r>
        <w:t>Drivers are warned of upcoming road closures at the Almondsbury Interchange due to repair work scheduled by National Highways. The M4 westbound to M5 northbound link will be closed from July 5 to 8, and the M4 eastbound to M5 southbound link from July 12 to 15. Deterioration in bridge deck approaches and departures necessitates the repairs, with diversions set in place.</w:t>
      </w:r>
      <w:r/>
    </w:p>
    <w:p>
      <w:pPr>
        <w:pStyle w:val="Heading3"/>
      </w:pPr>
      <w:r>
        <w:t>Eric Bocat Transfer to Stoke City</w:t>
      </w:r>
      <w:r/>
    </w:p>
    <w:p>
      <w:r/>
      <w:r>
        <w:t>Stoke City is close to signing left-back Eric Bocat from Sint-Truiden in Belgium. The 24-year-old's transfer is expected to finalize before pre-season training commences. Bocat’s addition aims to fill a long-standing gap in the team, with his ability to play multiple positions being a valuable asset.</w:t>
      </w:r>
      <w:r/>
    </w:p>
    <w:p>
      <w:pPr>
        <w:pStyle w:val="Heading3"/>
      </w:pPr>
      <w:r>
        <w:t>'The Forsyte Saga' Filming in Bristol</w:t>
      </w:r>
      <w:r/>
    </w:p>
    <w:p>
      <w:r/>
      <w:r>
        <w:t>Filming for the ITV period drama remake of 'The Forsyte Saga' has begun in Bristol. Starring Eleanor Tomlinson, Francesca Annis, and Jack Davenport, the production has transformed areas like Christmas Steps to resemble 19th century France. The six-part series is written by Debbie Horsfield and produced by PBS Masterpiece, known for 'Downton Abbey' and 'Sherlock'.</w:t>
      </w:r>
      <w:r/>
    </w:p>
    <w:p>
      <w:pPr>
        <w:pStyle w:val="Heading3"/>
      </w:pPr>
      <w:r>
        <w:t>HMRC Pension Reassessment</w:t>
      </w:r>
      <w:r/>
    </w:p>
    <w:p>
      <w:r/>
      <w:r>
        <w:t>HMRC has contacted 210,000 people, predominantly women, regarding potential underpayments in their state pensions due to errors in National Insurance credits. Women who claimed Child Benefit between 1978 and 2000 are mainly affected. While many could see an increase in their pension, some may lose benefits like Pension Credit if their reassessed income surpasses eligibility thresholds.</w:t>
      </w:r>
      <w:r/>
    </w:p>
    <w:p>
      <w:pPr>
        <w:pStyle w:val="Heading3"/>
      </w:pPr>
      <w:r>
        <w:t>Climate Change Protest in London</w:t>
      </w:r>
      <w:r/>
    </w:p>
    <w:p>
      <w:r/>
      <w:r>
        <w:t>Eight-year-old Seren Studholme from North Tyneside joined the 'Restore Nature Now' protest in London on June 22. The event, which drew around 60,000 participants, called for urgent governmental action on climate change. The protest featured high-profile leaders like Dame Emma Thompson and BBC's Chris Packham.</w:t>
      </w:r>
      <w:r/>
    </w:p>
    <w:p>
      <w:pPr>
        <w:pStyle w:val="Heading3"/>
      </w:pPr>
      <w:r>
        <w:t>Disturbance at Croydon House</w:t>
      </w:r>
      <w:r/>
    </w:p>
    <w:p>
      <w:r/>
      <w:r>
        <w:t>Residents of Croydon House in Easton were disturbed by faulty fire alarms on the night of June 23. Avon Fire and Rescue attended to a small kitchen fire, but the alarms continued to sound for hours due to a delayed response from an engineer. This marks the third instance of issues with the building's new alarm system installed in 2023.</w:t>
      </w:r>
      <w:r/>
    </w:p>
    <w:p>
      <w:pPr>
        <w:pStyle w:val="Heading3"/>
      </w:pPr>
      <w:r>
        <w:t>Virimi Vakatawa to Leave Bristol Bears</w:t>
      </w:r>
      <w:r/>
    </w:p>
    <w:p>
      <w:r/>
      <w:r>
        <w:t>Bristol Bears confirmed that France international centre Virimi Vakatawa will leave after one season. Vakatawa, who joined the club following a heart condition diagnosis in France, contributed significantly but will be pursuing opportunities elsewhere.</w:t>
      </w:r>
      <w:r/>
    </w:p>
    <w:p>
      <w:pPr>
        <w:pStyle w:val="Heading3"/>
      </w:pPr>
      <w:r>
        <w:t>Restoration at Underfall Yard</w:t>
      </w:r>
      <w:r/>
    </w:p>
    <w:p>
      <w:r/>
      <w:r>
        <w:t>Underfall Yard in Bristol is set for restoration following damage from a 2023 arson attack. The project aims to preserve the site's historical integrity while updating facilities to modern standards. Restoration plans have been submitted to Bristol City Council and are part of broader efforts to rejuvenate the historic boatyard.</w:t>
      </w:r>
      <w:r/>
    </w:p>
    <w:p>
      <w:pPr>
        <w:pStyle w:val="Heading3"/>
      </w:pPr>
      <w:r>
        <w:t>Tory Candidates Withdrawn Over Betting Allegations</w:t>
      </w:r>
      <w:r/>
    </w:p>
    <w:p>
      <w:r/>
      <w:r>
        <w:t>The Conservative Party has withdrawn support from Bristol North West candidate Laura Saunders and Craig Williams for Montgomeryshire and Glyndwr due to allegations of using inside information to bet on election timing. Despite being on the ballot, the party has disavowed both candidates pending ongoing investigations.</w:t>
      </w:r>
      <w:r/>
    </w:p>
    <w:p>
      <w:pPr>
        <w:pStyle w:val="Heading3"/>
      </w:pPr>
      <w:r>
        <w:t>Joe Bursik Joins Hibernian on Loan</w:t>
      </w:r>
      <w:r/>
    </w:p>
    <w:p>
      <w:r/>
      <w:r>
        <w:t>Goalkeeper Joe Bursik has joined Hibernian on a season-long loan from Club Brugge after limited playing time and recovery from a cruciate injury. The 23-year-old, who started as Stoke City's number one in the 2022/23 season, aims to reignite his career in Scotland.</w:t>
      </w:r>
      <w:r/>
    </w:p>
    <w:p>
      <w:pPr>
        <w:pStyle w:val="Heading3"/>
      </w:pPr>
      <w:r>
        <w:t>Glastonbury Festival Weather Outlook</w:t>
      </w:r>
      <w:r/>
    </w:p>
    <w:p>
      <w:r/>
      <w:r>
        <w:t>Glastonbury Festival is expected to enjoy warm and mainly dry weather from June 26 to 30, with occasional rain showers. Temperatures will peak around 27 degrees on opening day but slightly cool down as the festival progresses.</w:t>
      </w:r>
      <w:r/>
    </w:p>
    <w:p>
      <w:pPr>
        <w:pStyle w:val="Heading3"/>
      </w:pPr>
      <w:r>
        <w:t>Quick Arrest in Clifton Theft</w:t>
      </w:r>
      <w:r/>
    </w:p>
    <w:p>
      <w:r/>
      <w:r>
        <w:t>A 31-year-old man was arrested in Clifton on June 23 after being spotted acting suspiciously in a car park. Police found suspected stolen tools in his possession. The man, also wanted on a recall to prison, remains in custody.</w:t>
      </w:r>
      <w:r/>
    </w:p>
    <w:p>
      <w:pPr>
        <w:pStyle w:val="Heading3"/>
      </w:pPr>
      <w:r>
        <w:t>Bristol Bears Squad Announcement</w:t>
      </w:r>
      <w:r/>
    </w:p>
    <w:p>
      <w:r/>
      <w:r>
        <w:t>Bristol Bears have announced a 38-player squad for the 2024/25 season, with notable departures including Chris Vui and Virimi Vakatawa. The squad, shaped by director Pat Lam, features a blend of young talent and experienced players, aiming to build on last season's momentum.</w:t>
      </w:r>
      <w:r/>
    </w:p>
    <w:p>
      <w:pPr>
        <w:pStyle w:val="Heading3"/>
      </w:pPr>
      <w:r>
        <w:t>North Wales Weather Forecast</w:t>
      </w:r>
      <w:r/>
    </w:p>
    <w:p>
      <w:r/>
      <w:r>
        <w:t>North Wales is experiencing warm weather, with temperatures reaching up to 26 degrees, rivaling Ibiza’s warmth. However, a shift to cooler temperatures is expected from Thursday, bringing mild afternoons with temperatures between 16-19 degrees.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