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Korea's Hypersonic Missile Explodes Midair; Balloons Disrupt Incheon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North Korea's Hypersonic Missile Explodes Midair; Balloons Disrupt Incheon Airport</w:t>
      </w:r>
      <w:r/>
    </w:p>
    <w:p>
      <w:r/>
      <w:r>
        <w:t>On June 26, 2024, a hypersonic missile launched by North Korea exploded midair, South Korea’s Joint Chiefs of Staff reported. The missile, launched from near Pyongyang, reached an altitude of 100 km and traveled over 200 km before breaking apart near Wonsan on the East Coast. Debris from the missile scattered across several kilometers, with indications suggesting it was possibly using solid fuel propellants.</w:t>
      </w:r>
      <w:r/>
    </w:p>
    <w:p>
      <w:r/>
      <w:r>
        <w:t>This launch marks North Korea’s first missile test following a recent comprehensive strategic partnership agreement with Russia. Russian President Vladimir Putin visited North Korea last week and met with North Korean leader Kim Jong-un. Their mutual defense treaty has been criticized by Seoul, Washington, and Tokyo, amid concerns regarding North Korea potentially supplying munitions to Russia for the Ukraine conflict.</w:t>
      </w:r>
      <w:r/>
    </w:p>
    <w:p>
      <w:r/>
      <w:r>
        <w:t>In another development, North Korea launched over 25 balloons filled with trash towards South Korea on the same day, causing disruptions at Incheon International Airport. The airport, which serves the capital city of Seoul, temporarily shut down its three runways after a balloon landed on the tarmac. This incident led to the diversion and delay of several domestic and international flights for about three hours.</w:t>
      </w:r>
      <w:r/>
    </w:p>
    <w:p>
      <w:r/>
      <w:r>
        <w:t>The balloon launch is part of North Korea’s ongoing retaliation against South Korean activists sending propaganda leaflets across the border. Pyongyang has stepped up this campaign recently, coinciding with increasing tensions on the Korean Peninsula.</w:t>
      </w:r>
      <w:r/>
    </w:p>
    <w:p>
      <w:r/>
      <w:r>
        <w:t>These activities come as North Korea marks the 74th anniversary of the Korean War, holding mass rallies and denouncing the United States, its declared archenemy.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