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Summer Gardening Tips from @themediterraneangardener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Michael, a TikTok user known as @themediterraneangardener, has shared various gardening tips to help maintain beautiful gardens during the summer months. He emphasizes the importance of tying in new stems of climbing and rambling roses horizontally to encourage more flowers. June is also ideal for taking softwood cuttings from plants like hydrangeas, which tend to root quickly.</w:t>
      </w:r>
      <w:r/>
    </w:p>
    <w:p>
      <w:r/>
      <w:r>
        <w:t xml:space="preserve">For summer gardens, Michael advises continuing the planting of summer bedding plants in pots and borders. He suggests pinching out the tips of these plants to promote bushier growth. Container displays and hanging baskets should be given a liquid feed every few weeks to enhance flowering. </w:t>
      </w:r>
      <w:r/>
    </w:p>
    <w:p>
      <w:r/>
      <w:r>
        <w:t xml:space="preserve">For those with citrus and olive trees, now is a good time to move citrus trees outside and prune olive trees to encourage new growth. Daily watering of plants is crucial in the warm weather, ideally done in the early morning or evening to avoid scorching. </w:t>
      </w:r>
      <w:r/>
    </w:p>
    <w:p>
      <w:r/>
      <w:r>
        <w:t>Indoor plants also require attention; they need more frequent watering, and their leaves should be wiped down to improve health. Michael also offers a tip for supermarket-bought herbs, recommending that they be separated and planted into different containers to enhance their health. This can be applied to herbs like basil, parsley, coriander, mint, and chives.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