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31°C Heatwave at Glastonbury Festival Amid Health Alerts and Threats of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Temperatures in the UK are expected to reach 31°C today as thousands of festival-goers arrive at Glastonbury Festival. The UK Health Security Agency has issued yellow heat health alerts across most of England. The NHS anticipates significant disruptions due to the heatwave, coupled with a junior doctors' strike starting tomorrow, the eleventh by British Medical Association members over ongoing pay disputes.</w:t>
      </w:r>
      <w:r/>
    </w:p>
    <w:p>
      <w:r/>
      <w:r>
        <w:t xml:space="preserve">The weather is predicted to cool by Thursday as a band of cloud and rain moves across the country. Yesterday, Herstmonceux in East Sussex recorded the year's highest temperature at 29.4°C, surpassing temperatures in Torremolinos, Spain, and Kos, Greece. </w:t>
      </w:r>
      <w:r/>
    </w:p>
    <w:p>
      <w:r/>
      <w:r>
        <w:t>Festival-goers arriving at Glastonbury can expect temperatures around 27°C. Headliners at this year’s event include Dua Lipa, Coldplay, and Sza, with Shania Twain performing the coveted legends slot. Temperatures in the mid-20s are expected in the West and South West, with cooler weather arriving by Thursday.</w:t>
      </w:r>
      <w:r/>
    </w:p>
    <w:p>
      <w:r/>
      <w:r>
        <w:t>NHS England's Professor Sir Stephen Powis emphasized that urgent and emergency care will be prioritized, urging people to use 999 for life-threatening emergencies and NHS 111 for other health concerns. NHS guidance also highlights the risks of heat exhaustion, heatstroke, and dehydration, particularly for older adults and those with long-term illnesses.</w:t>
      </w:r>
      <w:r/>
    </w:p>
    <w:p>
      <w:r/>
      <w:r>
        <w:t>Recent warm weather has already led to incidents, including a swimmer's death in Bournemouth and a fatal fall in Dorset. Authorities are advising caution, especially for vulnerable groups, and encouraging hydration, use of sunscreen, and staying indoors during peak heat.</w:t>
      </w:r>
      <w:r/>
    </w:p>
    <w:p>
      <w:r/>
      <w:r>
        <w:t>Dr. Luke Powles from Bupa Health Clinics and pet welfare organizations like the RSPCA also warn of the dangers of heatstroke for both humans and pets, advising access to shade and fresh water to stay cool.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