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University of Texas Study Shows Solar and Battery Energy Storage Can Cut Grid Maintenance Costs by 40%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study from the University of Texas at Austin reveals that increasing customer-owned solar and battery energy storage could reduce grid maintenance costs by about 40%. The research, led by Nick Laws, simulates a neighborhood's electricity demand over 20 years to assess potential savings. Without customer-owned resources, grid costs would be $7.2 million annually. With optimal incentives encouraging investment in solar and battery systems, costs could drop to $4.2 million per year, saving approximately $3 million, or 40%. These savings would be reflected in lower utility bills for consumers.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