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Upcoming Presidential Debate Between Biden and Trump Crucial for Global Climate Policy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today's political landscape, the upcoming presidential debate between Joe Biden and Donald Trump holds significant implications for global climate policy. Scheduled for tonight, this debate will feature discussions on contrasting climate strategies from both candidates. </w:t>
      </w:r>
      <w:r/>
    </w:p>
    <w:p>
      <w:r/>
      <w:r>
        <w:t>Joe Biden's administration has enacted the Inflation Reduction Act (IRA), introducing a vast range of policies designed to cut emissions and foster renewable energy growth. This includes tax incentives for clean energy technologies and stringent regulations for reducing emissions, particularly from vehicles and coal plants. However, some of his initiatives have fallen short due to political resistance and the exclusion of certain green technologies. Additionally, Biden approved significant fossil fuel projects, despite earlier promises to halt new drilling.</w:t>
      </w:r>
      <w:r/>
    </w:p>
    <w:p>
      <w:r/>
      <w:r>
        <w:t>During his term, Donald Trump rolled back over 100 environmental regulations and exited the Paris Agreement. Trump's stance heavily favored fossil fuel development, with major infrastructure projects like the Keystone Pipeline being approved under his administration. His future plans, as outlined in Project 2025, suggest an escalated focus on increasing fossil fuel production and reversing renewable energy incentives.</w:t>
      </w:r>
      <w:r/>
    </w:p>
    <w:p>
      <w:r/>
      <w:r>
        <w:t>Bill Gates, at a recent summit organized by his energy investment firm Breakthrough Energy, emphasized the critical role political support plays in advancing green policies. He warned that political pushback could slow down necessary climate actions. Gates highlighted the dual necessity of reducing emissions in developed countries while funding similar efforts globally.</w:t>
      </w:r>
      <w:r/>
    </w:p>
    <w:p>
      <w:r/>
      <w:r>
        <w:t>The debate over climate policy remains a pivotal issue in this election, potentially shaping the United States' environmental strategy and impacting global efforts to tackle climate change.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