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CCL Logistics &amp; Technology Named Technology Company of the Year at Multimodal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CCL Logistics &amp; Technology Wins Technology Company of the Year at Multimodal Awards</w:t>
      </w:r>
      <w:r/>
    </w:p>
    <w:p>
      <w:r/>
      <w:r>
        <w:t>TROON, Scotland—CCL Logistics &amp; Technology (CCL) has been named Technology Company of the Year at the Multimodal Awards held at the NEC in Birmingham. The Multimodal Conference is the UK’s premier supply chain and logistics expo, bringing together leaders from the industry. Other notable winners included DP World, Maersk, Iron Mountain, Sky, Kuehne+Nagel, and Forth Ports.</w:t>
      </w:r>
      <w:r/>
    </w:p>
    <w:p>
      <w:r/>
      <w:r>
        <w:t>Callum Bastock, CEO and founder of CCL, stated, “We are resolute in our commitment to innovating our sector. The whole team works tirelessly to make our customers’ lives easier, and we are thrilled to be recognized by the leading figures of the transport and logistics sector.”</w:t>
      </w:r>
      <w:r/>
    </w:p>
    <w:p>
      <w:r/>
      <w:r>
        <w:t>CCL, headquartered in Troon with additional offices in Paisley, Derby, and Aylesbury, has seen significant growth. Last year, it received global recognition for its transport management system, myCCL, which helps clients measure and manage Scope 3 carbon emissions. This system led CCL to become the first UK logistics services group accredited by the Smart Freight Centre under the GLEC framework.</w:t>
      </w:r>
      <w:r/>
    </w:p>
    <w:p>
      <w:r/>
      <w:r>
        <w:t>Reflecting on the past year, Bastock noted, “Despite challenges in the global supply chain and logistics sector, we’ve managed to grow revenue by 10 per cent and secured additional contracts for 2024.”</w:t>
      </w:r>
      <w:r/>
    </w:p>
    <w:p>
      <w:r/>
      <w:r>
        <w:rPr>
          <w:b/>
        </w:rPr>
        <w:t>US-South Korea Semiconductor Forum Discusses Expanding Cooperation</w:t>
      </w:r>
      <w:r/>
    </w:p>
    <w:p>
      <w:r/>
      <w:r>
        <w:t>SEOUL, South Korea—South Korea and the United States have discussed expanding bilateral cooperation in technology research and maintaining a stable supply chain at the US-Korea Supply Chain and Commercial Dialogue Semiconductor Forum in Washington. This event followed an agreement between the two nations to strengthen ties in the semiconductor sector.</w:t>
      </w:r>
      <w:r/>
    </w:p>
    <w:p>
      <w:r/>
      <w:r>
        <w:t>Officials present included South Korean Industry Minister Ahn Duk-geun and U.S. Commerce Secretary Gina Raimondo. Representatives from leading chipmakers such as Samsung Electronics, SK hynix, Intel, and IBM were also in attendance.</w:t>
      </w:r>
      <w:r/>
    </w:p>
    <w:p>
      <w:r/>
      <w:r>
        <w:t>The Korea Semiconductor Industry Association and the U.S. Semiconductor Industry Association signed a memorandum of understanding to hold the forum regularly and explore business partnerships in emerging sectors, including artificial intelligence.</w:t>
      </w:r>
      <w:r/>
    </w:p>
    <w:p>
      <w:r/>
      <w:r>
        <w:t>Minister Ahn emphasized increasing investment in global research and development projects and promoting the exchange of experts to address workforce shortages. Additionally, technology cooperation centers have been established at Yale University, Johns Hopkins University, Purdue University, and the Georgia Institute of Technology, with plans to expand to 12 centers by 2027.</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