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&amp; Spencer to Launch Clothing Repair Service in Partnership with Sojo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Marks &amp; Spencer (M&amp;S) will launch a clothing repair service starting in August. Partnering with Sojo, a specialist tailoring business founded in 2021, the service will be available through M&amp;S's website. Customers can book various repair services, such as zip replacements and knitwear mending, through the M&amp;S Fixed by Sojo online hub. The repairs will start from £5, with a turnaround time of up to 10 days for repaired items to be returned to customers.</w:t>
      </w:r>
      <w:r/>
    </w:p>
    <w:p>
      <w:r/>
      <w:r>
        <w:t>Richard Price, managing director of clothing and home at M&amp;S, highlighted the company's commitment to exceptional quality and sustainability, emphasizing that the new repair service will help customers extend the life of their garments. Josephine Phillips, founder and CEO of Sojo, expressed excitement about partnering with M&amp;S, noting the importance of making clothing repair mainstream and accessible.</w:t>
      </w:r>
      <w:r/>
    </w:p>
    <w:p>
      <w:r/>
      <w:r>
        <w:t>This new initiative comes in response to increased demand for sustainable fashion options.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