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Rentokil Pest Control warns of potential fly infestation surge in UK homes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Homes across the UK may soon face significant fly infestations due to recent weather conditions, warns Rentokil Pest Control. Following an unusually wet and warm spring, the warm and humid climate anticipated in the coming weeks is expected to accelerate fly metabolism, leading to faster development and higher reproduction rates. Experts caution that this natural increase in fly populations could spread diseases such as Salmonella and E. coli.</w:t>
      </w:r>
      <w:r/>
    </w:p>
    <w:p>
      <w:r/>
      <w:r>
        <w:t>Paul Blackhurst from Rentokil Pest Control advised proper food waste management and the use of screens on doors and windows to limit indoor infestations. He also suggested fly traps for outdoor areas and recommended seeking professional help if infestations persist. A female common housefly can lay up to 500 eggs, which can hatch in 8 to 24 hours, underscoring the importance of early preventive measures.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