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Roof Collapse at Indira Gandhi International Airport Terminal 1 Leads to Casualties and Flight Disruptions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A portion of the roof at Terminal 1 of Indira Gandhi International Airport in New Delhi collapsed on June 28, 2024, following heavy rainfall and winds. The incident occurred at approximately 5:00 am local time and resulted in the death of one person and injuries to at least six others. Emergency services were promptly dispatched to the scene to assist those affected.</w:t>
      </w:r>
      <w:r/>
    </w:p>
    <w:p>
      <w:r/>
      <w:r>
        <w:t xml:space="preserve">Visuals shared on various media platforms showed significant damage, with the canopy crushing several vehicles, including a taxi. The collapse also caused water to pour into the terminal amidst ongoing rain, leading to further disruptions. As a result, all departures from Terminal 1, which primarily handles domestic flights for carriers like IndiGo and SpiceJet, were suspended until 2:00 pm local time. </w:t>
      </w:r>
      <w:r/>
    </w:p>
    <w:p>
      <w:r/>
      <w:r>
        <w:t>The terminal, which had recently undergone extensive renovations to expand its capacity to 40 million passengers annually, faced substantial delays and cancellations. As of 8:00 am, over 600 flights were delayed, and 17 were canceled. Despite the heavy rains, rescue operations continued, with injured individuals receiving medical treatment at nearby hospitals.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