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Supreme Court Set to Announce Final Decisions of the Term on Monday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Supreme Court's Final Decisions of the Term Expected Monday</w:t>
      </w:r>
      <w:r/>
    </w:p>
    <w:p>
      <w:r/>
      <w:r>
        <w:t>Chief Justice John Roberts announced Friday that the Supreme Court will issue its final opinions for this term on Monday. Four decisions remain, including a significant ruling on whether former President Trump has immunity from prosecution. The announcements will conclude the Court's current session in Washington, D.C.</w:t>
      </w:r>
      <w:r/>
    </w:p>
    <w:p>
      <w:pPr>
        <w:pStyle w:val="Heading3"/>
      </w:pPr>
      <w:r>
        <w:t>Northern Lights 'Red Alert' Issued in the UK</w:t>
      </w:r>
      <w:r/>
    </w:p>
    <w:p>
      <w:r/>
      <w:r>
        <w:t>AuroraWatch UK has issued a 'red alert' for potential visibility of the Northern Lights on June 28. This alert suggests that the aurora borealis may be observable across the UK. The alert was issued by scientists at Lancaster University's Space and Planetary Physics group. Aurora displays occur due to the collision of charged particles with atmospheric gases around the Earth's magnetic poles. While the alert increases the likelihood of visibility, local viewing conditions must still be favorable.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