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RNLI Lifeboat Rescues Woman and Dog Stranded on Rock Armour at Rhos-on-Sea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Lifeboat Rescues Woman from Rock Armour at Rhos-on-Sea</w:t>
      </w:r>
    </w:p>
    <w:p>
      <w:r>
        <w:t xml:space="preserve">A woman was successfully rescued by an RNLI lifeboat crew after becoming stranded on rock armour while chasing her dog at Rhos-on-Sea in Conwy, North Wales. The incident occurred early on the morning of June 30, 2024. </w:t>
      </w:r>
    </w:p>
    <w:p>
      <w:r>
        <w:t>The dog had run onto the rocky sea defenses, prompting the woman to follow. While attempting to retrieve her pet, she sustained minor cuts and found herself trapped as the tide began to come in, cutting off her path to safety. She then shouted for help from the rocks.</w:t>
      </w:r>
    </w:p>
    <w:p>
      <w:r>
        <w:t>Responding to the emergency call, the inshore lifeboat "Dr Barbara Saunderson" from Llandudno was launched at 5:16 a.m. Despite challenging weather conditions, the lifeboat arrived at the scene around 5:30 a.m.</w:t>
      </w:r>
    </w:p>
    <w:p>
      <w:r>
        <w:t>The lifeboat crew successfully located and rescued both the woman and her dog, bringing them safely back to shore. They were then handed over to the Llandudno Coastguard.</w:t>
      </w:r>
    </w:p>
    <w:p>
      <w:r>
        <w:t>An RNLI spokesperson highlighted the dangers posed by incoming tides and commended the woman for seeking help rather than attempting a risky self-rescue.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