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Intensifies to Category 5 and Heads Towards Jamaica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Title: Hurricane Beryl Intensifies to Category 5 and Heads Towards Jamaica</w:t>
      </w:r>
    </w:p>
    <w:p>
      <w:r>
        <w:t>Hurricane Beryl, originating in the eastern Caribbean, has escalated into a Category 5 storm as it advances towards Jamaica. As of Tuesday, July 2, 2024, the storm was located approximately 840 miles (1,355 km) east-southeast of Kingston, Jamaica, with maximum sustained winds of 160 mph (260 km/h), according to the National Hurricane Center.</w:t>
      </w:r>
    </w:p>
    <w:p>
      <w:r>
        <w:t>The hurricane initially made landfall in the Grenadine Islands on Monday, causing significant devastation and resulting in at least one fatality. Authorities have reported extensive destruction in Carriacou and Petite Martinique, Grenada, leading to widespread damage. Grenada’s Prime Minister, Dickon Mitchell, conveyed the severity of the situation but could not confirm the number of injuries or additional casualties.</w:t>
      </w:r>
    </w:p>
    <w:p>
      <w:r>
        <w:t>Beryl is recognized for its intensity, becoming only the second storm of this magnitude recorded in July—preceded by Hurricane Emily in 2005. As it moves through the Caribbean, fluctuations in its strength are anticipated, but it remains expected to maintain its status as a major hurricane upon approaching Jamaica by Wednesday.</w:t>
      </w:r>
    </w:p>
    <w:p>
      <w:r>
        <w:t>Air travel disruptions have been widely reported, particularly at Piarco International Airport in Trinidad and Tobago, where numerous flights were delayed or canceled. In the meantime, hurricane warnings have been issued for Jamaica, and the authorities continue to monitor Beryl’s potential trajectories, which could possibly impact the Gulf Coast region of the United States in the following days as it progresses towards the Yucatan Peninsula.</w:t>
      </w:r>
    </w:p>
    <w:p>
      <w:r>
        <w:t>Readers are advised to stay updated on the hurricane’s path through local weather services for the latest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