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Serious Traffic Incidents Cause Chaos Near Welsh-English Border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serious traffic incident occurred early Saturday morning on June 29, 2024, near the Welsh and English border in Oswestry. Emergency services responded to a call around 3:15 a.m. after a car left the roadway on Racecourse Road and landed upside down in a nearby field. One man involved in the crash received trauma care and was transported to a hospital with potentially life-threatening injuries.</w:t>
      </w:r>
    </w:p>
    <w:p>
      <w:r>
        <w:t>West Mercia Police confirmed the arrest of a man on suspicion of causing serious injury by dangerous driving and drug driving. The individual has since been released on bail. The road was closed for several hours, disrupting local traffic.</w:t>
      </w:r>
    </w:p>
    <w:p>
      <w:r>
        <w:t>This crash followed another serious collision that occurred four hours earlier at the Mile End Roundabout in Oswestry, involving three casualties.</w:t>
      </w:r>
    </w:p>
    <w:p>
      <w:r>
        <w:t>In a separate incident on Tuesday, a three-vehicle collision on the A12 near Wrentham led to severe traffic delays. Emergency services, including the East of England Ambulance Service, attended the scene, though injury details remain unknown.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