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Electrical Issue Prompts City-Wide Boil-Water Advisory in Halifax</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Nearly City-Wide Boil-Water Advisory in Halifax</w:t>
      </w:r>
    </w:p>
    <w:p>
      <w:r>
        <w:t>On a recent occasion, an electrical issue at the J.D. Kline Water Supply Plant led to a city-wide boil-water advisory in Halifax, affecting approximately 201,000 residents. The plant, Halifax’s largest, encountered the problem on [insert specific date here]. Halifax Water's communications manager Jeff Myrick explained that a delay in notifying the public occurred because the utility was unaware of the province's emergency alert service, which could have expedited communication.</w:t>
      </w:r>
    </w:p>
    <w:p>
      <w:pPr>
        <w:pStyle w:val="Heading3"/>
      </w:pPr>
      <w:r>
        <w:t>National Garden Scheme: Open Gardens</w:t>
      </w:r>
    </w:p>
    <w:p>
      <w:r>
        <w:t>The National Garden Scheme recently featured Ossington House gardens, opening them to the public to raise funds for nursing and health charities. The gardens include sweeping lawns, formal beds, terraces, and a woodland walk. Next weekend, 5 Burton Lane in Whatton (NG13 9EQ) will be open on Sunday from 11 am to 4 pm, showcasing an organic, wildlife-friendly garden with over 600 plant varieties. However, Caunton Manor will not open as planned due to earlier flooding that caused structural damage.</w:t>
      </w:r>
    </w:p>
    <w:p>
      <w:pPr>
        <w:pStyle w:val="Heading3"/>
      </w:pPr>
      <w:r>
        <w:t>Albania’s Innovative Nickel and Carbon Farming</w:t>
      </w:r>
    </w:p>
    <w:p>
      <w:r>
        <w:t>A start-up in northern Albania, backed by a mining billionaire, has developed an innovative approach to harvest nickel using plants. The venture, Metalplant, grows shrubs that accumulate nickel in their leaves and stems, while simultaneously reducing atmospheric carbon dioxide by spreading crushed rocks on the soil. This dual-purpose method turns low-grade land into highly lucrative farming territory, as explained by Eric Matzner from Metalplant.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