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leaves trail of devastation in the Caribbean, as celebrities share harrowing experiences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Hurricane Beryl, a destructive Category 4 hurricane, has wreaked havoc across the Caribbean, causing extensive damage and loss of life. The storm, with winds reaching 145 mph, made landfall earlier this week, severely affecting Grenada, Carriacou, St Vincent and the Grenadines, Venezuela, and Jamaica. At least eight people have died as a result of the storm.</w:t>
      </w:r>
    </w:p>
    <w:p>
      <w:r>
        <w:t>In Grenada, officials reported that approximately 98% of the buildings on Carriacou and Petite Martinique were damaged or destroyed. Jamaica experienced widespread power outages and flooding, with substantial damage to infrastructure, including the main airport in Kingston.</w:t>
      </w:r>
    </w:p>
    <w:p>
      <w:r>
        <w:t>Julie and Tom Malone of Channel 4's Gogglebox, currently in Jamaica, shared their experience on social media, expressing their desire to return home while urging people to stay indoors.</w:t>
      </w:r>
    </w:p>
    <w:p>
      <w:r>
        <w:t xml:space="preserve">The King extended heartfelt condolences to the Caribbean, recognizing the resilience of the affected communities and praising emergency responders. </w:t>
      </w:r>
    </w:p>
    <w:p>
      <w:r>
        <w:t>HMS Trent, a Royal Navy warship, has been deployed to the Cayman Islands to aid in relief efforts with bottled water and emergency supplies. The storm was moving towards Mexico, with forecasters maintaining hurricane warnings for the Cayman Islands. The Yucatán Peninsula is preparing for potential landfall, with local authorities closing the Tulum airport and issuing safety advisories.</w:t>
      </w:r>
    </w:p>
    <w:p>
      <w:r>
        <w:t>The 2024 Atlantic hurricane season is predicted to be highly active, with expectations of 17 to 25 named storms, compared to the average of 14.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