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Malaga to Impose New Beach Fines to Preserve Cleanliness and Order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Malaga, Spain, is set to implement new fines on its beaches to maintain cleanliness and reduce damage during peak tourist season. Approved by Malaga’s city council on June 21, the fines can reach up to €750 (£635) for infractions such as littering, antisocial behavior, and urinating on the beach. Repeat offenders within a year may face fines up to €1,500 (£1,270). Exceptions will be made for urinating in the sea while swimming. Dogs will only be allowed in designated areas, and activities like playing loud music or reserving beach space with parasols will also be restricted. Public consultation is required before these regulations become law. Similarly, in the UK, beachgoers removing natural items like pebbles, shells, and driftwood, as prohibited by the Coastal Protection Act of 1949, could be fined up to £1,000. Moreover, driving in certain summer attire or having barbeques and walking dogs on restricted beaches could result in fines.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