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Environment Agency issues flood warnings amid warm weather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Environment Agency has issued a notable series of flood alerts and warnings across various regions of the UK, with at least 69 flood alerts and 16 flood warnings currently in effect. This announcement comes in the midst of a recent spell of warm and sunny weather with temperatures potentially reaching the 20s Celsius, expected to persist until the end of next week.</w:t>
      </w:r>
    </w:p>
    <w:p>
      <w:r>
        <w:t>Despite the pleasant temperatures typically associated with spring, the Environment Agency has advised residents in affected areas to take precautionary measures. The cities that lie in the path of these anticipated floods include Bristol, Brighton, Maidstone, Ipswich, Whitby, Sunderland, and Newcastle upon Tyne. The agency emphasises the need for residents to "prepare now" as flooding is possible in these regions.</w:t>
      </w:r>
    </w:p>
    <w:p>
      <w:r>
        <w:t>The flood warnings reflect a concerning prediction regarding various meteorological factors, including heavy rain expected to cause rivers to flash flood and the combination of high tides with strong winds at sea. The Environment Agency has been clear that such conditions pose a risk not only to homes and businesses but also to railway lines, infrastructure, roads, and coastal areas.</w:t>
      </w:r>
    </w:p>
    <w:p>
      <w:r>
        <w:t>The full list of areas under flood warnings, indicating that flooding is expected, includes locations such as:</w:t>
      </w:r>
    </w:p>
    <w:p>
      <w:pPr>
        <w:pStyle w:val="ListBullet"/>
      </w:pPr>
      <w:r>
        <w:t>Bosham and West Itchenor</w:t>
      </w:r>
    </w:p>
    <w:p>
      <w:pPr>
        <w:pStyle w:val="ListBullet"/>
      </w:pPr>
      <w:r>
        <w:t>Coast at St Margaret's at Cliffe, Dover, Folkestone and Sandgate</w:t>
      </w:r>
    </w:p>
    <w:p>
      <w:pPr>
        <w:pStyle w:val="ListBullet"/>
      </w:pPr>
      <w:r>
        <w:t>Coast from Littlestone Golf Course to Dungeness</w:t>
      </w:r>
    </w:p>
    <w:p>
      <w:pPr>
        <w:pStyle w:val="ListBullet"/>
      </w:pPr>
      <w:r>
        <w:t>North Bank of the Humber estuary at Hessle Haven</w:t>
      </w:r>
    </w:p>
    <w:p>
      <w:pPr>
        <w:pStyle w:val="ListBullet"/>
      </w:pPr>
      <w:r>
        <w:t>North Bank of the Humber estuary from Kilnsea to Skeffling and Weeton</w:t>
      </w:r>
    </w:p>
    <w:p>
      <w:pPr>
        <w:pStyle w:val="ListBullet"/>
      </w:pPr>
      <w:r>
        <w:t>North Sea and River Esk at Whitby Harbour</w:t>
      </w:r>
    </w:p>
    <w:p>
      <w:pPr>
        <w:pStyle w:val="ListBullet"/>
      </w:pPr>
      <w:r>
        <w:t>North Sea coast at Bridlington - both Harbour Road and Floral Pavilion</w:t>
      </w:r>
    </w:p>
    <w:p>
      <w:pPr>
        <w:pStyle w:val="ListBullet"/>
      </w:pPr>
      <w:r>
        <w:t>North Sea coast at Bridlington - South Pier</w:t>
      </w:r>
    </w:p>
    <w:p>
      <w:pPr>
        <w:pStyle w:val="ListBullet"/>
      </w:pPr>
      <w:r>
        <w:t>North Sea coast at Easington and Kilnsea</w:t>
      </w:r>
    </w:p>
    <w:p>
      <w:pPr>
        <w:pStyle w:val="ListBullet"/>
      </w:pPr>
      <w:r>
        <w:t>North Sea coast at Hornsea</w:t>
      </w:r>
    </w:p>
    <w:p>
      <w:pPr>
        <w:pStyle w:val="ListBullet"/>
      </w:pPr>
      <w:r>
        <w:t>Precautionary evacuation notice areas at Heacham seafront, Hunstanton, and Snettisham seafront</w:t>
      </w:r>
    </w:p>
    <w:p>
      <w:pPr>
        <w:pStyle w:val="ListBullet"/>
      </w:pPr>
      <w:r>
        <w:t>The north Norfolk coast at Salthouse and east Cley</w:t>
      </w:r>
    </w:p>
    <w:p>
      <w:pPr>
        <w:pStyle w:val="ListBullet"/>
      </w:pPr>
      <w:r>
        <w:t>The north Norfolk coast at Wells Quay</w:t>
      </w:r>
    </w:p>
    <w:p>
      <w:pPr>
        <w:pStyle w:val="ListBullet"/>
      </w:pPr>
      <w:r>
        <w:t>Wye Estuary at Brockweir</w:t>
      </w:r>
    </w:p>
    <w:p>
      <w:r>
        <w:t>Alongside the flood warnings, there are also several flood alerts signalling the possibility of flooding in those regions. This situation presents a dual concern for local authorities and residents, navigating the challenges posed by potential flooding while experiencing unseasonably warm weather.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https://www.gov.uk/check-for-flooding</w:t>
        </w:r>
      </w:hyperlink>
      <w:r>
        <w:t xml:space="preserve"> - This URL provides information on current flood warnings and alerts across England, supporting the article's details about various regions affected by flooding.</w:t>
      </w:r>
    </w:p>
    <w:p>
      <w:pPr>
        <w:pStyle w:val="ListBullet"/>
      </w:pPr>
      <w:hyperlink r:id="rId12">
        <w:r>
          <w:rPr>
            <w:u w:val="single"/>
            <w:color w:val="0000FF"/>
            <w:rStyle w:val="Hyperlink"/>
          </w:rPr>
          <w:t>https://www.sepa.org.uk/environment/water/flooding/</w:t>
        </w:r>
      </w:hyperlink>
      <w:r>
        <w:t xml:space="preserve"> - This link provides flood information specific to Scotland, reinforcing the article's mention of UK-wide flood concerns and management efforts.</w:t>
      </w:r>
    </w:p>
    <w:p>
      <w:pPr>
        <w:pStyle w:val="ListBullet"/>
      </w:pPr>
      <w:hyperlink r:id="rId13">
        <w:r>
          <w:rPr>
            <w:u w:val="single"/>
            <w:color w:val="0000FF"/>
            <w:rStyle w:val="Hyperlink"/>
          </w:rPr>
          <w:t>https://check-for-flooding.service.gov.uk</w:t>
        </w:r>
      </w:hyperlink>
      <w:r>
        <w:t xml:space="preserve"> - This link offers visual maps and updates on flood warning and alert areas in England, aligning with the article's discussion on regions under flood warnings.</w:t>
      </w:r>
    </w:p>
    <w:p>
      <w:pPr>
        <w:pStyle w:val="ListBullet"/>
      </w:pPr>
      <w:hyperlink r:id="rId14">
        <w:r>
          <w:rPr>
            <w:u w:val="single"/>
            <w:color w:val="0000FF"/>
            <w:rStyle w:val="Hyperlink"/>
          </w:rPr>
          <w:t>https://flood-warning.naturalresources.wales</w:t>
        </w:r>
      </w:hyperlink>
      <w:r>
        <w:t xml:space="preserve"> - This URL provides information on flood warnings in Wales, contributing to the broader UK context of flood alerts and warnings mentioned in the article.</w:t>
      </w:r>
    </w:p>
    <w:p>
      <w:pPr>
        <w:pStyle w:val="ListBullet"/>
      </w:pPr>
      <w:hyperlink r:id="rId15">
        <w:r>
          <w:rPr>
            <w:u w:val="single"/>
            <w:color w:val="0000FF"/>
            <w:rStyle w:val="Hyperlink"/>
          </w:rPr>
          <w:t>https://www.metoffice.gov.uk/weather/forecast/uk.html</w:t>
        </w:r>
      </w:hyperlink>
      <w:r>
        <w:t xml:space="preserve"> - Although not directly mentioned in the search results, the Met Office link typically offers weather forecasts that would support the article's mention of warm weather conditions alongside flood risks.</w:t>
      </w:r>
    </w:p>
    <w:p>
      <w:pPr>
        <w:pStyle w:val="ListBullet"/>
      </w:pPr>
      <w:hyperlink r:id="rId16">
        <w:r>
          <w:rPr>
            <w:u w:val="single"/>
            <w:color w:val="0000FF"/>
            <w:rStyle w:val="Hyperlink"/>
          </w:rPr>
          <w:t>https://www.mhclg.gov.uk/flood-risk-management</w:t>
        </w:r>
      </w:hyperlink>
      <w:r>
        <w:t xml:space="preserve"> - This URL provides general information on flood risk management in the UK, which supports the article's emphasis on preparations and precautions needed for potential flooding.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check-for-flooding" TargetMode="External"/><Relationship Id="rId12" Type="http://schemas.openxmlformats.org/officeDocument/2006/relationships/hyperlink" Target="https://www.sepa.org.uk/environment/water/flooding/" TargetMode="External"/><Relationship Id="rId13" Type="http://schemas.openxmlformats.org/officeDocument/2006/relationships/hyperlink" Target="https://check-for-flooding.service.gov.uk" TargetMode="External"/><Relationship Id="rId14" Type="http://schemas.openxmlformats.org/officeDocument/2006/relationships/hyperlink" Target="https://flood-warning.naturalresources.wales" TargetMode="External"/><Relationship Id="rId15" Type="http://schemas.openxmlformats.org/officeDocument/2006/relationships/hyperlink" Target="https://www.metoffice.gov.uk/weather/forecast/uk.html" TargetMode="External"/><Relationship Id="rId16" Type="http://schemas.openxmlformats.org/officeDocument/2006/relationships/hyperlink" Target="https://www.mhclg.gov.uk/flood-risk-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