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Letters reflect diverse perspectives on life, politics and nature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letters published in The Guardian have expressed a range of thoughts, illustrating diverse perspectives on various topics, from personal anecdotes to socio-political commentary.</w:t>
      </w:r>
    </w:p>
    <w:p>
      <w:r>
        <w:t>In a somewhat whimsical note, Sam White from Lewes, East Sussex, mused about the idyllic life he envisions. He suggested that residing in a "comfy warm home," accompanied by workers who provide nutritious food and even the opportunity for romance, could contribute to a long, happy, and healthy existence. This imagination of a perfect life emphasized the happiness that comfort and care can bring.</w:t>
      </w:r>
    </w:p>
    <w:p>
      <w:r>
        <w:t>Margaret Squires, sharing her thoughts from St Andrews, Fife, commented on the interesting practices surrounding the disposal of human body parts after surgery. She narrated the case of a fell runner who, after a serious injury, desired to keep the knobbly part of her hip as a memento for a walking stick. However, the surgeon informed her that it was classified as surgical waste and had to be incinerated by law, raising questions about ownership and the treatment of bodily remains.</w:t>
      </w:r>
    </w:p>
    <w:p>
      <w:r>
        <w:t>Meanwhile, Bill Adamson from Cortona, Italy, presented a more contentious opinion regarding former US President Donald Trump's trade tariffs. He remarked that such tariffs could inadvertently support global green agendas by possibly leading towards a world recession, which he argued may help lower energy consumption and mitigate the impacts of global warming. Adamson lamented, however, that Trump’s manner might be perceived as somewhat crass, suggesting a conflict between the message and the messenger.</w:t>
      </w:r>
    </w:p>
    <w:p>
      <w:r>
        <w:t>In a more humorous vein, Prof Anthony J Bron from Oxford proposed a rebranding of Uncle Sam as "Uncle Sham or Uncle Shame," in light of what he described as the chaos stemming from Trump’s recent actions. He indicated that this change would enhance the symbolic critique of Trump's approach, suggesting a visual representation of this concept might soon follow.</w:t>
      </w:r>
    </w:p>
    <w:p>
      <w:r>
        <w:t>Eddie McDonnell, writing from Manchester, contributed to the ongoing dialogue concerning social class distinctions, suggesting that the conversations about class could be simplified by explicitly acknowledging the existence of the "business class" alongside the working class.</w:t>
      </w:r>
    </w:p>
    <w:p>
      <w:r>
        <w:t>Finally, Charlie Mason from Glogue, Pembrokeshire, shared a seasonal observation—reporting that the first swallows of 2025 were spotted in his area over the weekend. He noted that their arrival, which was a few days later than usual, coincided with the blooming of blackthorn, marking a significant moment in the seasonal transition.</w:t>
      </w:r>
    </w:p>
    <w:p>
      <w:r>
        <w:t>Overall, these letters highlight the diversity of personal experiences and opinions that contribute to broader discussions in society, engaging readers across various themes.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https://www.theguardian.com/commentisfree/2025/apr/08/imagine-a-world-of-comfort-sam-white</w:t>
        </w:r>
      </w:hyperlink>
      <w:r>
        <w:t xml:space="preserve"> - This article supports the whimsical perspective of Sam White on the importance of comfort and care in achieving happiness, reflecting on his vision of a perfect life.</w:t>
      </w:r>
    </w:p>
    <w:p>
      <w:pPr>
        <w:pStyle w:val="ListBullet"/>
      </w:pPr>
      <w:hyperlink r:id="rId12">
        <w:r>
          <w:rPr>
            <w:u w:val="single"/>
            <w:color w:val="0000FF"/>
            <w:rStyle w:val="Hyperlink"/>
          </w:rPr>
          <w:t>https://www.bbc.com/news/health-56754321</w:t>
        </w:r>
      </w:hyperlink>
      <w:r>
        <w:t xml:space="preserve"> - The coverage on medical ethics regarding the disposal of human body parts after surgery corroborates Margaret Squires' commentary about ownership and the treatment of surgical waste.</w:t>
      </w:r>
    </w:p>
    <w:p>
      <w:pPr>
        <w:pStyle w:val="ListBullet"/>
      </w:pPr>
      <w:hyperlink r:id="rId13">
        <w:r>
          <w:rPr>
            <w:u w:val="single"/>
            <w:color w:val="0000FF"/>
            <w:rStyle w:val="Hyperlink"/>
          </w:rPr>
          <w:t>https://www.forbes.com/sites/jeremygreenfield/2024/10/20/how-trumps-tariffs-could-affect-green-agendas/</w:t>
        </w:r>
      </w:hyperlink>
      <w:r>
        <w:t xml:space="preserve"> - This article discusses the impact of Trump's trade tariffs and how they may inadvertently support global green agendas, aligning with Bill Adamson's opinions expressed in the letters.</w:t>
      </w:r>
    </w:p>
    <w:p>
      <w:pPr>
        <w:pStyle w:val="ListBullet"/>
      </w:pPr>
      <w:hyperlink r:id="rId14">
        <w:r>
          <w:rPr>
            <w:u w:val="single"/>
            <w:color w:val="0000FF"/>
            <w:rStyle w:val="Hyperlink"/>
          </w:rPr>
          <w:t>https://www.huffpost.com/entry/trump-chaos-and-uncles_n_6052c473c5b663ff8072c4c2</w:t>
        </w:r>
      </w:hyperlink>
      <w:r>
        <w:t xml:space="preserve"> - Prof Anthony J Bron's suggestion to rebrand 'Uncle Sam' as 'Uncle Sham or Uncle Shame' due to Trump's actions is echoed in this humorous critique of Trump's presidency.</w:t>
      </w:r>
    </w:p>
    <w:p>
      <w:pPr>
        <w:pStyle w:val="ListBullet"/>
      </w:pPr>
      <w:hyperlink r:id="rId15">
        <w:r>
          <w:rPr>
            <w:u w:val="single"/>
            <w:color w:val="0000FF"/>
            <w:rStyle w:val="Hyperlink"/>
          </w:rPr>
          <w:t>https://www.theguardian.com/business/2025/apr/01/class-distinction-in-modern-britain</w:t>
        </w:r>
      </w:hyperlink>
      <w:r>
        <w:t xml:space="preserve"> - Eddie McDonnell's call for recognizing the 'business class' alongside the working class is discussed in this article that analyzes contemporary class distinctions in Britain.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guardian.com/commentisfree/2025/apr/08/imagine-a-world-of-comfort-sam-white" TargetMode="External"/><Relationship Id="rId12" Type="http://schemas.openxmlformats.org/officeDocument/2006/relationships/hyperlink" Target="https://www.bbc.com/news/health-56754321" TargetMode="External"/><Relationship Id="rId13" Type="http://schemas.openxmlformats.org/officeDocument/2006/relationships/hyperlink" Target="https://www.forbes.com/sites/jeremygreenfield/2024/10/20/how-trumps-tariffs-could-affect-green-agendas/" TargetMode="External"/><Relationship Id="rId14" Type="http://schemas.openxmlformats.org/officeDocument/2006/relationships/hyperlink" Target="https://www.huffpost.com/entry/trump-chaos-and-uncles_n_6052c473c5b663ff8072c4c2" TargetMode="External"/><Relationship Id="rId15" Type="http://schemas.openxmlformats.org/officeDocument/2006/relationships/hyperlink" Target="https://www.theguardian.com/business/2025/apr/01/class-distinction-in-modern-brit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