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Cwmbran patisserie turns waste water into agricultural resource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Cwmbran, south Wales, a local patisserie, La Creme Patisserie, is making strides in environmental sustainability by turning its waste water into a resource for agriculture. The company produces approximately 50,000 handmade desserts weekly, serving a diverse clientele that includes Cheltenham Racecourse, Liverpool FC, and even royal palaces.</w:t>
      </w:r>
    </w:p>
    <w:p>
      <w:r>
        <w:t>The innovative initiative emerged through a collaboration with a biotech firm, facilitated by Swansea University. The waste water generated from La Creme Patisserie is now being harnessed to cultivate bacteria that can replace traditional chemical fertilisers used in farming. This shift not only aims to enhance crop yields but also seeks to significantly reduce both water and air pollution associated with chemical fertiliser use.</w:t>
      </w:r>
    </w:p>
    <w:p>
      <w:r>
        <w:t>The initiative is part of a growing trend to repurpose waste from food production into beneficial products for various industries. By working with scientists and researchers at Swansea University, La Creme Patisserie is contributing to a more sustainable agricultural practice, demonstrating how unexpected partnerships can lead to meaningful environmental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https://www.swansea.ac.uk/science-and-engineering/research/climate-action/research/social-political-change-circular-economy/arcs/collaborative-projects/lux-biotech-and-la-creme-patisserie/</w:t>
        </w:r>
      </w:hyperlink>
      <w:r>
        <w:t xml:space="preserve"> - This URL supports the collaboration between Lux Biotech and La Creme Patisserie facilitated by Swansea University, focusing on environmental sustainability and the use of wastewater to cultivate bacteria for agriculture.</w:t>
      </w:r>
    </w:p>
    <w:p>
      <w:pPr>
        <w:pStyle w:val="ListBullet"/>
      </w:pPr>
      <w:hyperlink r:id="rId12">
        <w:r>
          <w:rPr>
            <w:u w:val="single"/>
            <w:color w:val="0000FF"/>
            <w:rStyle w:val="Hyperlink"/>
          </w:rPr>
          <w:t>https://lacremepatisserie.co.uk/</w:t>
        </w:r>
      </w:hyperlink>
      <w:r>
        <w:t xml:space="preserve"> - This is the official website of La Creme Patisserie, which provides information about the company's operations and products but does not directly address the wastewater initiative.</w:t>
      </w:r>
    </w:p>
    <w:p>
      <w:pPr>
        <w:pStyle w:val="ListBullet"/>
      </w:pPr>
      <w:hyperlink r:id="rId13">
        <w:r>
          <w:rPr>
            <w:u w:val="single"/>
            <w:color w:val="0000FF"/>
            <w:rStyle w:val="Hyperlink"/>
          </w:rPr>
          <w:t>https://www.instagram.com/lacremecwmbran/</w:t>
        </w:r>
      </w:hyperlink>
      <w:r>
        <w:t xml:space="preserve"> - This Instagram link provides further details about La Creme Patisserie and its location, though it does not directly address the environmental initiatives described in the article.</w:t>
      </w:r>
    </w:p>
    <w:p>
      <w:pPr>
        <w:pStyle w:val="ListBullet"/>
      </w:pPr>
      <w:hyperlink r:id="rId10">
        <w:r>
          <w:rPr>
            <w:u w:val="single"/>
            <w:color w:val="0000FF"/>
            <w:rStyle w:val="Hyperlink"/>
          </w:rPr>
          <w:t>https://www.noahwire.com</w:t>
        </w:r>
      </w:hyperlink>
      <w:r>
        <w:t xml:space="preserve"> - This URL serves as the source for the original article but does not contain additional corroborating information regarding the specific initiative.</w:t>
      </w:r>
    </w:p>
    <w:p>
      <w:pPr>
        <w:pStyle w:val="ListBullet"/>
      </w:pPr>
      <w:hyperlink r:id="rId14">
        <w:r>
          <w:rPr>
            <w:u w:val="single"/>
            <w:color w:val="0000FF"/>
            <w:rStyle w:val="Hyperlink"/>
          </w:rPr>
          <w:t>https://www.google.co.uk/maps/place/La+Cr%C3%A8me+Patisserie/@51.651698,-3.025805,15z/data=!4m53m41s0x486e70258d9b2e47:0xe3734be4e6a237348m23d51.6516984d-3.025805</w:t>
        </w:r>
      </w:hyperlink>
      <w:r>
        <w:t xml:space="preserve"> - This link to Google Maps confirms the location of La Creme Patisserie in South Wales but does not provide specific information about its environmental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wansea.ac.uk/science-and-engineering/research/climate-action/research/social-political-change-circular-economy/arcs/collaborative-projects/lux-biotech-and-la-creme-patisserie/" TargetMode="External"/><Relationship Id="rId12" Type="http://schemas.openxmlformats.org/officeDocument/2006/relationships/hyperlink" Target="https://lacremepatisserie.co.uk/" TargetMode="External"/><Relationship Id="rId13" Type="http://schemas.openxmlformats.org/officeDocument/2006/relationships/hyperlink" Target="https://www.instagram.com/lacremecwmbran/" TargetMode="External"/><Relationship Id="rId14" Type="http://schemas.openxmlformats.org/officeDocument/2006/relationships/hyperlink" Target="https://www.google.co.uk/maps/place/La+Cr%C3%A8me+Patisserie/@51.651698,-3.025805,15z/data=!4m53m41s0x486e70258d9b2e47:0xe3734be4e6a237348m23d51.6516984d-3.025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