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ramps up crackdown on fly-tipping with vehicle seizures and tougher penalties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a significant escalation in efforts to combat the widespread issue of fly-tipping, urging local councils to adopt a "much more aggressive" approach in dealing with illegal waste dumping. This initiative comes in response to a concerning increase in fly-tipping incidents, which saw a 20% rise from 2018-19, reaching a staggering total of 1.15 million cases last year, according to data from the Department for the Environment, Farming and Rural Affairs (Defra).</w:t>
      </w:r>
      <w:r/>
    </w:p>
    <w:p>
      <w:r/>
      <w:r>
        <w:t>Key components of the new strategy include enhanced utilisation of drone and mobile CCTV technology to identify and track vehicles involved in fly-tipping. The government proposes that councils not only seize vehicles linked to these offences but also have the authority to destroy them as a deterrent. Under updated legislation, offenders could face imprisonment for up to five years. Currently, the financial burdens associated with vehicle seizure and storage fall upon local councils; however, the proposed reforms intend to shift these costs to the fly-tippers themselves.</w:t>
      </w:r>
      <w:r/>
    </w:p>
    <w:p>
      <w:r/>
      <w:r>
        <w:t>Despite the existing powers allowing councils to confiscate and destroy vehicles used in fly-tipping, enforcement has been inconsistent nationwide. Notably, only two councils accounted for nearly two-thirds of all enforcement actions taken last year. The government aims to standardise and intensify enforcement efforts across all regions.</w:t>
      </w:r>
      <w:r/>
    </w:p>
    <w:p>
      <w:r/>
      <w:r>
        <w:t>Environment Secretary Steve Reed articulated the government's position during a visit to a car-crushing facility in Wokingham, Berkshire. Speaking to Gloucestershire Live, Reed said, "Waste criminals and fly-tippers who blight our towns and villages have gone unpunished for too long. That ends today. The Government is calling time on fly-tipping. I will not stand by while this avalanche of rubbish buries our communities."</w:t>
      </w:r>
      <w:r/>
    </w:p>
    <w:p>
      <w:r/>
      <w:r>
        <w:t>He further explained the role of emerging technology in this crackdown: "Councils will get much more aggressive against fly-tippers and that includes using the latest technology, things like the new mobile CCTV cameras and drones to identify, track and then seize the vehicles that are being used for fly-tipping to a yard like this and crush them. That's both as a punishment for those people who are dumping the rubbish but also as a deterrent for those who are thinking about doing it."</w:t>
      </w:r>
      <w:r/>
    </w:p>
    <w:p>
      <w:r/>
      <w:r>
        <w:t>Additionally, the Environment Agency is set to receive increased resources to better regulate the waste disposal sector through enhanced permit systems and by implementing identity and criminal record checks. Philip Duffy, Chief Executive of the Environment Agency, emphasised their commitment to combating waste crime, stating, "Waste crime is toxic. Criminals' thoughtless actions harm people, places, and the economy, blighting our communities and disrupting legitimate businesses. We're determined to bring these criminals to justice through tough enforcement action and prosecutions. That's why we support the Government's crackdown on waste criminals, which will ensure we have the right powers to shut rogue operators out of the waste industry."</w:t>
      </w:r>
      <w:r/>
    </w:p>
    <w:p>
      <w:r/>
      <w:r>
        <w:t>The Gloucestershire Live is reporting widespread community concern over the issue of fly-tipping, inviting readers to share their experiences and opinions on appropriate punishments for those who illegally dump rubbish.</w:t>
      </w:r>
      <w:r/>
    </w:p>
    <w:p>
      <w:r/>
      <w:r>
        <w:t>This comprehensive government initiative reflects a concerted effort to address the persistent fly-tipping problem through a combination of modern technology, stronger enforcement, and regulatory reforms aimed at both punishing offenders and deterring future offences.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https://www.gov.uk/government/news/government-announces-new-crackdown-on-fly-tipping</w:t>
        </w:r>
      </w:hyperlink>
      <w:r>
        <w:t xml:space="preserve"> - The UK government has announced a new crackdown on fly-tipping, including increased penalties and grants for councils to tackle the issue.</w:t>
      </w:r>
      <w:r/>
    </w:p>
    <w:p>
      <w:pPr>
        <w:pStyle w:val="ListNumber"/>
        <w:spacing w:line="240" w:lineRule="auto"/>
        <w:ind w:left="720"/>
      </w:pPr>
      <w:r/>
      <w:hyperlink r:id="rId11">
        <w:r>
          <w:rPr>
            <w:color w:val="0000EE"/>
            <w:u w:val="single"/>
          </w:rPr>
          <w:t>https://www.gov.uk/government/news/crackdown-on-fly-tipping-continues-with-new-grants-for-councils</w:t>
        </w:r>
      </w:hyperlink>
      <w:r>
        <w:t xml:space="preserve"> - The government is providing additional funding to local councils to implement measures like CCTV and educational campaigns to reduce fly-tipping.</w:t>
      </w:r>
      <w:r/>
    </w:p>
    <w:p>
      <w:pPr>
        <w:pStyle w:val="ListNumber"/>
        <w:spacing w:line="240" w:lineRule="auto"/>
        <w:ind w:left="720"/>
      </w:pPr>
      <w:r/>
      <w:hyperlink r:id="rId10">
        <w:r>
          <w:rPr>
            <w:color w:val="0000EE"/>
            <w:u w:val="single"/>
          </w:rPr>
          <w:t>https://www.gov.uk/government/news/government-announces-new-crackdown-on-fly-tipping</w:t>
        </w:r>
      </w:hyperlink>
      <w:r>
        <w:t xml:space="preserve"> - The government is considering reforms to waste disposal legislation, including banning charges for DIY waste at recycling centres to reduce fly-tipping.</w:t>
      </w:r>
      <w:r/>
    </w:p>
    <w:p>
      <w:pPr>
        <w:pStyle w:val="ListNumber"/>
        <w:spacing w:line="240" w:lineRule="auto"/>
        <w:ind w:left="720"/>
      </w:pPr>
      <w:r/>
      <w:hyperlink r:id="rId10">
        <w:r>
          <w:rPr>
            <w:color w:val="0000EE"/>
            <w:u w:val="single"/>
          </w:rPr>
          <w:t>https://www.gov.uk/government/news/government-announces-new-crackdown-on-fly-tipping</w:t>
        </w:r>
      </w:hyperlink>
      <w:r>
        <w:t xml:space="preserve"> - The government is consulting on reforms to the waste carrier, broker, and dealer regime to improve enforcement against fly-tipping.</w:t>
      </w:r>
      <w:r/>
    </w:p>
    <w:p>
      <w:pPr>
        <w:pStyle w:val="ListNumber"/>
        <w:spacing w:line="240" w:lineRule="auto"/>
        <w:ind w:left="720"/>
      </w:pPr>
      <w:r/>
      <w:hyperlink r:id="rId10">
        <w:r>
          <w:rPr>
            <w:color w:val="0000EE"/>
            <w:u w:val="single"/>
          </w:rPr>
          <w:t>https://www.gov.uk/government/news/government-announces-new-crackdown-on-fly-tipping</w:t>
        </w:r>
      </w:hyperlink>
      <w:r>
        <w:t xml:space="preserve"> - The government is developing a fly-tipping toolkit with the National Fly-Tipping Prevention Group to help local authorities tackle the issue.</w:t>
      </w:r>
      <w:r/>
    </w:p>
    <w:p>
      <w:pPr>
        <w:pStyle w:val="ListNumber"/>
        <w:spacing w:line="240" w:lineRule="auto"/>
        <w:ind w:left="720"/>
      </w:pPr>
      <w:r/>
      <w:hyperlink r:id="rId10">
        <w:r>
          <w:rPr>
            <w:color w:val="0000EE"/>
            <w:u w:val="single"/>
          </w:rPr>
          <w:t>https://www.gov.uk/government/news/government-announces-new-crackdown-on-fly-tipping</w:t>
        </w:r>
      </w:hyperlink>
      <w:r>
        <w:t xml:space="preserve"> - The government is increasing scrutiny of how councils use their powers to enforce against fly-tipping through the publication of fly-tipping enforcement league tables.</w:t>
      </w:r>
      <w:r/>
    </w:p>
    <w:p>
      <w:pPr>
        <w:pStyle w:val="ListNumber"/>
        <w:spacing w:line="240" w:lineRule="auto"/>
        <w:ind w:left="720"/>
      </w:pPr>
      <w:r/>
      <w:hyperlink r:id="rId12">
        <w:r>
          <w:rPr>
            <w:color w:val="0000EE"/>
            <w:u w:val="single"/>
          </w:rPr>
          <w:t>https://news.google.com/rss/articles/CBMiqAFBVV95cUxPRkFyNVZXQ0RPTkQ3N09PeUFkRENDUUFfbU1jMmt1dGNjNjBRRFg1M2dvWmE5cE03WGdfYnFyRlNoS3htRE1JTDAtMWFwZVp0UEtxZWx4VDFJdGRJZkhqM2dqZ3BGTGcxdjd1aXJRLVZra283VURuTkgtOHB0R1VxeHVCTDcwVjRCdi12NFd3YzVUbE5YMEtYREsyMWVuTjZPdDZfOUYzTVDSAa4BQVVfeXFMT1pzN2U5UUItQjFuXzl0YjNWNUt6ekFiYUlhUnFyOXlzMExCbXZJcmdFNE5LSkJ1T2ZEWFV5c3BmbTRSMDl6ZUdLdnJtMURJX2ZpOHcyY1Q0ZVVURDdQcFNxQjU1TVpZY0hfdFRHTDVHei10QndrM3M0cmcyN3NPeGZwdDZjSjN2NHFBSHY4ZXFic1VjMWdUWHhkbF9mVTYzU2pUS1dhd01UcThqTS1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government-announces-new-crackdown-on-fly-tipping" TargetMode="External"/><Relationship Id="rId11" Type="http://schemas.openxmlformats.org/officeDocument/2006/relationships/hyperlink" Target="https://www.gov.uk/government/news/crackdown-on-fly-tipping-continues-with-new-grants-for-councils" TargetMode="External"/><Relationship Id="rId12" Type="http://schemas.openxmlformats.org/officeDocument/2006/relationships/hyperlink" Target="https://news.google.com/rss/articles/CBMiqAFBVV95cUxPRkFyNVZXQ0RPTkQ3N09PeUFkRENDUUFfbU1jMmt1dGNjNjBRRFg1M2dvWmE5cE03WGdfYnFyRlNoS3htRE1JTDAtMWFwZVp0UEtxZWx4VDFJdGRJZkhqM2dqZ3BGTGcxdjd1aXJRLVZra283VURuTkgtOHB0R1VxeHVCTDcwVjRCdi12NFd3YzVUbE5YMEtYREsyMWVuTjZPdDZfOUYzTVDSAa4BQVVfeXFMT1pzN2U5UUItQjFuXzl0YjNWNUt6ekFiYUlhUnFyOXlzMExCbXZJcmdFNE5LSkJ1T2ZEWFV5c3BmbTRSMDl6ZUdLdnJtMURJX2ZpOHcyY1Q0ZVVURDdQcFNxQjU1TVpZY0hfdFRHTDVHei10QndrM3M0cmcyN3NPeGZwdDZjSjN2NHFBSHY4ZXFic1VjMWdUWHhkbF9mVTYzU2pUS1dhd01UcThqTS1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