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Beavers at Argaty lead Scotland’s private estate rewilding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Dusk softly envelops the Argaty estate, where Tom Bowser, a passionate advocate for rewilding, sits beside a tranquil pond. The evening air remains warm, filled with the gentle symphony of birdsong, as they await a spectacle of nature. Before them stands a remarkable structure—a dam constructed by beavers, holding back an impressive 2.5 million litres of water. This serene scene, marked by a handful of birch trees rising from the pond's surface, provides a glimpse into the profound impact of these ecological engineers.</w:t>
      </w:r>
      <w:r/>
    </w:p>
    <w:p>
      <w:r/>
      <w:r>
        <w:t>As twilight deepens, Bowser's low whisper signals the arrival of the beavers. Their rounded heads punctuate the surface of the water, a reminder of their industriousness as one disappears momentarily only to reemerge laden with aquatic vegetation. The observations and reflections shared by Bowser during this moment convey both a personal attachment to these creatures and a broader narrative of resilience amid ongoing ecological challenges.</w:t>
      </w:r>
      <w:r/>
    </w:p>
    <w:p>
      <w:r/>
      <w:r>
        <w:t xml:space="preserve">In his recently published book, </w:t>
      </w:r>
      <w:r>
        <w:rPr>
          <w:i/>
        </w:rPr>
        <w:t>Waters of Life</w:t>
      </w:r>
      <w:r>
        <w:t>, Bowser recounts the story of how the Tayside beavers—previously facing extermination—found refuge on his family’s farm. Following a significant policy shift by the Scottish Government in 2020, which allowed the relocation of beavers from conflict zones, Argaty became Scotland's first private estate to host a successful reintroduction. This shift was driven by ongoing conservation efforts, as beavers had long been missing from Scotland’s landscapes since their extinction in the 1600s due to hunting pressures. The reintroduction was not only a salvage operation for the beavers but also a means of restoring ecological balance in areas where they can thrive.</w:t>
      </w:r>
      <w:r/>
    </w:p>
    <w:p>
      <w:r/>
      <w:r>
        <w:t>The animal's journey to Argaty began with a conversation in January 2020, when conservationists proposed the relocation to Bowser. Despite initial resistance from some neighbouring farmers, the move was supported by many community members, ecologists, and even public figures who expressed a desire to see beavers reestablish their historical ties to the environment. This duality of conflict versus support reflects the ongoing debates surrounding conservation in Scotland.</w:t>
      </w:r>
      <w:r/>
    </w:p>
    <w:p>
      <w:r/>
      <w:r>
        <w:t>The beavers' impact has been nothing short of transformative. They have reshaped the landscape by constructing dams that enhance biodiversity, create habitats for various species, and improve water quality. Research findings from Stirling University indicate that these initiatives not only boost local ecosystems but also mitigate issues like flooding. During the severe drought of 2022, for example, the beavers’ activities preserved vital water levels, safeguarding the area from desiccation. Such ecological gains have made the estate a focal point for both rewilding efforts and educational tours, where visitors can witness the beavers' role in shaping their environment.</w:t>
      </w:r>
      <w:r/>
    </w:p>
    <w:p>
      <w:r/>
      <w:r>
        <w:t>Engaging local communities remains crucial as Bowser navigates the complexities of coexistence between farming and ecology. A recent survey found that a significant 75% of Scots support increased beaver reintroductions. Nonetheless, governmental decision-making often appears fraught with caution, as seen in the recent delayed proposals for further reintroductions in areas like Glen Affric, where Bowser has voiced his frustrations over perceived bureaucratic stalling in the face of ecological imperatives.</w:t>
      </w:r>
      <w:r/>
    </w:p>
    <w:p>
      <w:r/>
      <w:r>
        <w:t>Despite the controversies that linger around their reintroduction, Bowser maintains that beavers could provide vital ecological services. He argues for a partnership between farming and conservation, believing that healthy ecosystems ultimately support productive agriculture. This sentiment aligns with broader goals outlined in Scotland’s Beaver Strategy, advocating for the expansion of beaver populations to enrich biodiversity while providing tangible benefits for human communities.</w:t>
      </w:r>
      <w:r/>
    </w:p>
    <w:p>
      <w:r/>
      <w:r>
        <w:t>As twilight descends at Argaty, Bowser reflects on the significance of these creatures. “They do what only humans can do—only better,” he says, highlighting the unique role that beavers play in restoring habitats and creating resilience in the face of climate challenges. His words capture the essence of a broader rewilding narrative in Scotland, where human action and natural processes can once again harmoniously coexist. The beavers of Argaty exemplify hope and the potential for healing our landscapes, reminding us of the intricate connections that define our environment.</w:t>
      </w:r>
      <w:r/>
    </w:p>
    <w:p>
      <w:r/>
      <w:r>
        <w:t>In the ongoing discourse surrounding rewilding and conservation, Bowser’s work serves not only to protect beavers but to inspire future generations about the importance of embracing nature. In a time fraught with ecological crises, the story of Argaty is one of resilience, collaboration, and the enduring spirit of restoration.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8</w:t>
      </w:r>
      <w:r/>
    </w:p>
    <w:p>
      <w:pPr>
        <w:pStyle w:val="ListNumber"/>
        <w:spacing w:line="240" w:lineRule="auto"/>
        <w:ind w:left="720"/>
      </w:pPr>
      <w:r/>
      <w:r>
        <w:t>Paragraphs 4, 5, 6</w:t>
      </w:r>
      <w:r/>
    </w:p>
    <w:p>
      <w:pPr>
        <w:pStyle w:val="ListNumber"/>
        <w:spacing w:line="240" w:lineRule="auto"/>
        <w:ind w:left="720"/>
      </w:pPr>
      <w:r/>
      <w:r>
        <w:t>Paragraph 4</w:t>
      </w:r>
      <w:r/>
    </w:p>
    <w:p>
      <w:pPr>
        <w:pStyle w:val="ListNumber"/>
        <w:spacing w:line="240" w:lineRule="auto"/>
        <w:ind w:left="720"/>
      </w:pPr>
      <w:r/>
      <w:r>
        <w:t>Paragraphs 7, 8</w:t>
      </w:r>
      <w:r/>
    </w:p>
    <w:p>
      <w:pPr>
        <w:pStyle w:val="ListNumber"/>
        <w:spacing w:line="240" w:lineRule="auto"/>
        <w:ind w:left="720"/>
      </w:pPr>
      <w:r/>
      <w:r>
        <w:t>Paragraph 3</w:t>
      </w:r>
      <w:r/>
    </w:p>
    <w:p>
      <w:pPr>
        <w:pStyle w:val="ListNumber"/>
        <w:spacing w:line="240" w:lineRule="auto"/>
        <w:ind w:left="720"/>
      </w:pPr>
      <w:r/>
      <w:r>
        <w:t>Paragraphs 6, 8</w:t>
      </w:r>
      <w:r/>
    </w:p>
    <w:p>
      <w:pPr>
        <w:pStyle w:val="ListNumber"/>
        <w:spacing w:line="240" w:lineRule="auto"/>
        <w:ind w:left="720"/>
      </w:pPr>
      <w:r/>
      <w:r>
        <w:t>Paragraphs 7,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https://www.thecourier.co.uk/fp/business-environment/environment/5240814/tom-bowser-argaty-red-kites-beavers-rewilding/</w:t>
        </w:r>
      </w:hyperlink>
      <w:r>
        <w:t xml:space="preserve"> - Please view link - unable to able to access data</w:t>
      </w:r>
      <w:r/>
    </w:p>
    <w:p>
      <w:pPr>
        <w:pStyle w:val="ListNumber"/>
        <w:spacing w:line="240" w:lineRule="auto"/>
        <w:ind w:left="720"/>
      </w:pPr>
      <w:r/>
      <w:hyperlink r:id="rId11">
        <w:r>
          <w:rPr>
            <w:color w:val="0000EE"/>
            <w:u w:val="single"/>
          </w:rPr>
          <w:t>https://beavertrust.org/case-study/argaty-case-study/</w:t>
        </w:r>
      </w:hyperlink>
      <w:r>
        <w:t xml:space="preserve"> - In 2020, the Scottish Government permitted the relocation of beavers from conflict areas to new sites. Argaty became the first private estate to rehome beavers, releasing two families in November 2021 and February 2022. The beavers constructed dams and canals, enhancing biodiversity by creating habitats for amphibians and otters. During the 2022 summer drought, their activities maintained water levels, preventing pond desiccation. The estate integrates food production with environmental enhancement, featuring 750 ewes, 75 native cattle, and 16 ponds, including 4.5 acres of wildflower meadow.</w:t>
      </w:r>
      <w:r/>
    </w:p>
    <w:p>
      <w:pPr>
        <w:pStyle w:val="ListNumber"/>
        <w:spacing w:line="240" w:lineRule="auto"/>
        <w:ind w:left="720"/>
      </w:pPr>
      <w:r/>
      <w:hyperlink r:id="rId12">
        <w:r>
          <w:rPr>
            <w:color w:val="0000EE"/>
            <w:u w:val="single"/>
          </w:rPr>
          <w:t>https://www.thecourier.co.uk/fp/business-environment/5089340/argaty-red-kites-stirlingshire-tom-bowser-rewilding/</w:t>
        </w:r>
      </w:hyperlink>
      <w:r>
        <w:t xml:space="preserve"> - Tom Bowser, owner of Argaty Red Kites, expanded his rewilding efforts to include red squirrels and beavers. In November 2021, Argaty became Scotland's first private estate to rehome beavers, relocating them from Tayside areas where they faced culling. The beavers have positively impacted the estate, with visitors eager to observe them. Argaty offers tours in spring and summer, allowing guests to witness the beavers' activities and their role in reshaping the landscape, including water retention.</w:t>
      </w:r>
      <w:r/>
    </w:p>
    <w:p>
      <w:pPr>
        <w:pStyle w:val="ListNumber"/>
        <w:spacing w:line="240" w:lineRule="auto"/>
        <w:ind w:left="720"/>
      </w:pPr>
      <w:r/>
      <w:hyperlink r:id="rId13">
        <w:r>
          <w:rPr>
            <w:color w:val="0000EE"/>
            <w:u w:val="single"/>
          </w:rPr>
          <w:t>https://www.rewild.scot/news/21/1/Three-quarters-of-Scots-want-more-beaver-reintroductions-but-government-agencies-go-slow-despite-beaver-deaths</w:t>
        </w:r>
      </w:hyperlink>
      <w:r>
        <w:t xml:space="preserve"> - A Scottish Rewilding Alliance survey revealed that 75% of Scots support increased beaver reintroductions, yet government agencies proceed cautiously despite beaver deaths. Farmer Tom Bowser from Argaty reintroduced beavers to his farm under license, saving them from culling. He noted that beaver dams have eliminated flooding in previously affected areas, saving on track repairs. The Alliance advocates for prioritizing relocations over lethal control and compensating farmers hosting beavers, aligning with Scotland's Beaver Strategy to expand the beaver population for biodiversity benefits.</w:t>
      </w:r>
      <w:r/>
    </w:p>
    <w:p>
      <w:pPr>
        <w:pStyle w:val="ListNumber"/>
        <w:spacing w:line="240" w:lineRule="auto"/>
        <w:ind w:left="720"/>
      </w:pPr>
      <w:r/>
      <w:hyperlink r:id="rId14">
        <w:r>
          <w:rPr>
            <w:color w:val="0000EE"/>
            <w:u w:val="single"/>
          </w:rPr>
          <w:t>https://www.countryfile.com/news/scottish-beavers-saved-from-culls</w:t>
        </w:r>
      </w:hyperlink>
      <w:r>
        <w:t xml:space="preserve"> - In a policy shift, the Scottish Government approved the relocation of beavers from agricultural conflict zones to suitable habitats. Argaty, a working farm in Perthshire, became the first private estate to rehome beavers, releasing two families and one pair without enclosure fencing. This move aims to prevent culling and allow beavers to provide ecological benefits in areas where they are wanted. The translocation was supported by the Beaver Trust and received positive feedback from local conservationists and politicians.</w:t>
      </w:r>
      <w:r/>
    </w:p>
    <w:p>
      <w:pPr>
        <w:pStyle w:val="ListNumber"/>
        <w:spacing w:line="240" w:lineRule="auto"/>
        <w:ind w:left="720"/>
      </w:pPr>
      <w:r/>
      <w:hyperlink r:id="rId15">
        <w:r>
          <w:rPr>
            <w:color w:val="0000EE"/>
            <w:u w:val="single"/>
          </w:rPr>
          <w:t>https://www.thescottishfarmer.co.uk/opinion/23624705.tom-bowser-says-beavers-contribute-biodiversity/</w:t>
        </w:r>
      </w:hyperlink>
      <w:r>
        <w:t xml:space="preserve"> - Tom Bowser, owner of Argaty Red Kites, argues that beavers offer significant environmental benefits, including boosting insect, bird, and fish populations through their wetland habitats. He highlights that beaver dams improve water quality and mitigate flooding. Bowser emphasizes the need for a balanced discussion on beavers and farming, advocating for coexistence and recognizing the importance of both food production and wildlife conservation in Scotland's efforts to address environmental challenges.</w:t>
      </w:r>
      <w:r/>
    </w:p>
    <w:p>
      <w:pPr>
        <w:pStyle w:val="ListNumber"/>
        <w:spacing w:line="240" w:lineRule="auto"/>
        <w:ind w:left="720"/>
      </w:pPr>
      <w:r/>
      <w:hyperlink r:id="rId16">
        <w:r>
          <w:rPr>
            <w:color w:val="0000EE"/>
            <w:u w:val="single"/>
          </w:rPr>
          <w:t>https://presscentre.nature.scot/news/nature-boost-in-perthshire-as-second-group-of-beavers-moved-to-argaty</w:t>
        </w:r>
      </w:hyperlink>
      <w:r>
        <w:t xml:space="preserve"> - In February 2022, a second family of beavers was relocated to Argaty Red Kite Centre, following the initial release in November 2021. This translocation, authorized by NatureScot and carried out by the Beaver Trust, aims to enhance biodiversity by allowing beavers to create wetlands that benefit various species. Tom Bowser, owner of Argaty, expressed excitement about observing the positive impact of beavers on the farm's ecosystem and biodiversity.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business-environment/environment/5240814/tom-bowser-argaty-red-kites-beavers-rewilding/" TargetMode="External"/><Relationship Id="rId11" Type="http://schemas.openxmlformats.org/officeDocument/2006/relationships/hyperlink" Target="https://beavertrust.org/case-study/argaty-case-study/" TargetMode="External"/><Relationship Id="rId12" Type="http://schemas.openxmlformats.org/officeDocument/2006/relationships/hyperlink" Target="https://www.thecourier.co.uk/fp/business-environment/5089340/argaty-red-kites-stirlingshire-tom-bowser-rewilding/" TargetMode="External"/><Relationship Id="rId13" Type="http://schemas.openxmlformats.org/officeDocument/2006/relationships/hyperlink" Target="https://www.rewild.scot/news/21/1/Three-quarters-of-Scots-want-more-beaver-reintroductions-but-government-agencies-go-slow-despite-beaver-deaths" TargetMode="External"/><Relationship Id="rId14" Type="http://schemas.openxmlformats.org/officeDocument/2006/relationships/hyperlink" Target="https://www.countryfile.com/news/scottish-beavers-saved-from-culls" TargetMode="External"/><Relationship Id="rId15" Type="http://schemas.openxmlformats.org/officeDocument/2006/relationships/hyperlink" Target="https://www.thescottishfarmer.co.uk/opinion/23624705.tom-bowser-says-beavers-contribute-biodiversity/" TargetMode="External"/><Relationship Id="rId16" Type="http://schemas.openxmlformats.org/officeDocument/2006/relationships/hyperlink" Target="https://presscentre.nature.scot/news/nature-boost-in-perthshire-as-second-group-of-beavers-moved-to-arga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