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Natural Resources Wales to cut 250 jobs and close visitor centre cafes amid £13 million funding gap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Natural Resources Wales (NRW) is navigating a tumultuous financial landscape marked by significant budget cuts that threaten to reshape its operations and response to environmental challenges. The organisation reported that nearly 250 jobs could be affected as it seeks to address a projected funding shortfall of £13 million for the 2025-26 fiscal year, exacerbated by rising operational costs linked to inflation and stagnant core grants from the Welsh government.</w:t>
      </w:r>
      <w:r/>
    </w:p>
    <w:p>
      <w:r/>
      <w:r>
        <w:t>In a recent statement, NRW acknowledged that the past year had been a "significant period of change and challenge," attributing this turmoil to the constraints of their current resources. Despite these pressures, staff members have reportedly "remained steadfast," fulfilling their commitment to the people and wildlife of Wales. However, the stark reality is that of the incidents attended last year, only 5% had significant environmental impacts, leading NRW to refocus its efforts on more pressing environmental challenges. The organisation intends to redirect resources away from what they deem "low-level" incidents—assessing that 95% of their incidents last year were classified as minor or causing no environmental harm.</w:t>
      </w:r>
      <w:r/>
    </w:p>
    <w:p>
      <w:r/>
      <w:r>
        <w:t>As part of this strategy, NRW will discontinue operating cafes and retail services at key visitor centres, including Coed y Brenin, Bwlch Nant yr Arian, and Ynyslas, in a move projected to save £12 million. While these centres will remain open for outdoor activities such as walking and biking, and essential facilities like toilets and car parks will continue to be available, the removal of catering services has raised concerns among local communities and environmental groups. Critics argue that these closures reflect a deeper issue of resource mismanagement and could undermine the very fabric of public trust that institutions like NRW rely upon.</w:t>
      </w:r>
      <w:r/>
    </w:p>
    <w:p>
      <w:r/>
      <w:r>
        <w:t>The Welsh government has been called upon to evaluate NRW’s proposals and consider interventions to mitigate the impacts of the cuts on environmental services. The Senedd’s Environment Committee voiced its disapproval of NRW’s approach, labelling the absence of a credible plan to reopen visitor centres as “unacceptable.” In response, NRW stated that it is now actively seeking partners—both community groups and businesses—to assume responsibility for services previously managed by the organisation.</w:t>
      </w:r>
      <w:r/>
    </w:p>
    <w:p>
      <w:r/>
      <w:r>
        <w:t>The potential closures and job losses have not gone unnoticed in the broader community either. A petition initiated by mountain bikers, numbering over 13,000 signatures, has demanded that the Welsh government intervene to protect these vital centres not only for recreation but also for local economic stability. Local economies surrounding these visitor sites are expected to be adversely affected if closures proceed, which could have a ripple effect on community well-being.</w:t>
      </w:r>
      <w:r/>
    </w:p>
    <w:p>
      <w:r/>
      <w:r>
        <w:t>Despite the urgency of these developments, NRW’s Chief Executive, Clare Pillman, remains firm on the necessity of these changes. She stated that the organisation is “critically reviewing” its activities to ensure that it can effectively navigate the challenges posed by the climate emergency while still attempting to fulfil its statutory obligations. Environmental groups and trade unions, however, have cautioned that these cuts might compromise staff numbers essential for protecting Wales's natural resources, thereby jeopardising both conservation efforts and public health.</w:t>
      </w:r>
      <w:r/>
    </w:p>
    <w:p>
      <w:r/>
      <w:r>
        <w:t xml:space="preserve">As NRW grapples with its future in the face of budget cuts and the pressing demands of environmental stewardship, it remains to be seen how these strategic changes will unfold. The next steps will be crucial not just for the organisation but also for the ecological and economic landscapes of Wales as a whole.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https://www.bbc.co.uk/news/articles/crk2228582yo</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https://www.bbc.co.uk/news/articles/c0lp4x1jwn9o</w:t>
        </w:r>
      </w:hyperlink>
      <w:r>
        <w:t xml:space="preserve"> - Natural Resources Wales (NRW) has confirmed it will no longer operate cafes and shops at its visitor centres and will close its library service to save £12 million. The changes involve removing 233 job posts, with 113 already vacant, affecting 120 current staff members. NRW plans to redeploy these workers within the organisation where possible. The visitor centres at Coed y Brenin, Bwlch Nant yr Arian, and Ynyslas will remain open for walking and biking, with play areas, car parking, and toilet facilities continuing to be available. NRW is seeking external partners to run the catering and retail services at these centres. The environmental library in Bangor is also set to close. These measures aim to refocus resources on NRW's core responsibilities, including tackling the climate emergency and addressing environmental risks. The changes have sparked criticism from environmental groups and trade unions, who warn that the cuts could put Welsh nature at risk. NRW's Chairman, Sir David Henshaw, stated that the changes would help maximise the organisation's impact where it matters most. The Welsh Government has been urged to consider the findings of the report and provide support to mitigate the impact of these cuts on environmental services in Wales.</w:t>
      </w:r>
      <w:r/>
    </w:p>
    <w:p>
      <w:pPr>
        <w:pStyle w:val="ListNumber"/>
        <w:spacing w:line="240" w:lineRule="auto"/>
        <w:ind w:left="720"/>
      </w:pPr>
      <w:r/>
      <w:hyperlink r:id="rId12">
        <w:r>
          <w:rPr>
            <w:color w:val="0000EE"/>
            <w:u w:val="single"/>
          </w:rPr>
          <w:t>https://www.bbc.co.uk/news/articles/c727p05p8dpo</w:t>
        </w:r>
      </w:hyperlink>
      <w:r>
        <w:t xml:space="preserve"> - Natural Resources Wales (NRW) is facing significant budget cuts, with over 250 jobs at risk, as it seeks to reduce its staff budget by £13 million. The proposed cuts include the potential closure of three visitor centres—Coed y Brenin, Bwlch Nant yr Arian, and Ynyslas—as NRW focuses on prioritising activities that impact nature, climate, and pollution. A 45-day consultation with staff and unions is underway, with NRW aiming to mitigate job losses as much as possible. The organisation is also considering reductions in areas such as tackling waste crime, advising on climate change, managing heritage features, and running visitor centres. NRW's Chief Executive, Clare Pillman, acknowledged the financial challenges and stated that the organisation is critically reviewing its activities to ensure it can continue to deliver its statutory duties effectively. The proposed cuts have raised concerns about the future of environmental services in Wales and the potential impact on the natural environment.</w:t>
      </w:r>
      <w:r/>
    </w:p>
    <w:p>
      <w:pPr>
        <w:pStyle w:val="ListNumber"/>
        <w:spacing w:line="240" w:lineRule="auto"/>
        <w:ind w:left="720"/>
      </w:pPr>
      <w:r/>
      <w:hyperlink r:id="rId13">
        <w:r>
          <w:rPr>
            <w:color w:val="0000EE"/>
            <w:u w:val="single"/>
          </w:rPr>
          <w:t>https://www.bbc.co.uk/news/articles/ckgvl48jvpqo</w:t>
        </w:r>
      </w:hyperlink>
      <w:r>
        <w:t xml:space="preserve"> - Campaigners have raised alarms over proposed job cuts at Natural Resources Wales (NRW), warning that the plans could put nature at risk. NRW is seeking to close 265 posts to address a £13 million funding gap, with potential reductions in areas including tackling waste crime, advising on climate change, managing heritage features, and running visitor centres. One trade union claimed that the regulator could be left without 'enough staff on the ground' to protect the environment. NRW stated that it is making 'every effort to protect areas of work that have the most impact on nature, climate, and pollution.' The proposed cuts have sparked criticism from environmental groups and trade unions, who warn that the reductions could have a detrimental impact on environmental protection and conservation efforts in Wales.</w:t>
      </w:r>
      <w:r/>
    </w:p>
    <w:p>
      <w:pPr>
        <w:pStyle w:val="ListNumber"/>
        <w:spacing w:line="240" w:lineRule="auto"/>
        <w:ind w:left="720"/>
      </w:pPr>
      <w:r/>
      <w:hyperlink r:id="rId14">
        <w:r>
          <w:rPr>
            <w:color w:val="0000EE"/>
            <w:u w:val="single"/>
          </w:rPr>
          <w:t>https://www.bbc.co.uk/news/articles/cj4dddyn2lro</w:t>
        </w:r>
      </w:hyperlink>
      <w:r>
        <w:t xml:space="preserve"> - Mountain bikers are campaigning to save three visitor centres managed by Natural Resources Wales (NRW) and are calling for more investment in trails across the country. NRW is considering ending the operation of cafes and shops at Coed y Brenin, Bwlch Nant yr Arian, and Ynyslas visitor centres as part of plans to save £13 million. NRW stated that inflation has caused financial pressures and that it is proposing widespread changes to prioritise tackling the climate crisis and pollution. The proposed changes have raised concerns among the mountain biking community, who argue that the closures could have a negative impact on the local economy, environment, and community well-being. A petition with more than 13,000 signatures has been submitted, urging the Welsh Government to intervene and prevent the closures. The Senedd's petitions committee is set to discuss the issue, highlighting the significance of these centres to the local community and economy.</w:t>
      </w:r>
      <w:r/>
    </w:p>
    <w:p>
      <w:pPr>
        <w:pStyle w:val="ListNumber"/>
        <w:spacing w:line="240" w:lineRule="auto"/>
        <w:ind w:left="720"/>
      </w:pPr>
      <w:r/>
      <w:hyperlink r:id="rId11">
        <w:r>
          <w:rPr>
            <w:color w:val="0000EE"/>
            <w:u w:val="single"/>
          </w:rPr>
          <w:t>https://www.bbc.co.uk/news/articles/c0lp4x1jwn9o</w:t>
        </w:r>
      </w:hyperlink>
      <w:r>
        <w:t xml:space="preserve"> - Natural Resources Wales (NRW) has confirmed it will no longer operate cafes and shops at its visitor centres and will close its library service to save £12 million. The changes involve removing 233 job posts, with 113 already vacant, affecting 120 current staff members. NRW plans to redeploy these workers within the organisation where possible. The visitor centres at Coed y Brenin, Bwlch Nant yr Arian, and Ynyslas will remain open for walking and biking, with play areas, car parking, and toilet facilities continuing to be available. NRW is seeking external partners to run the catering and retail services at these centres. The environmental library in Bangor is also set to close. These measures aim to refocus resources on NRW's core responsibilities, including tackling the climate emergency and addressing environmental risks. The changes have sparked criticism from environmental groups and trade unions, who warn that the cuts could put Welsh nature at risk. NRW's Chairman, Sir David Henshaw, stated that the changes would help maximise the organisation's impact where it matters most. The Welsh Government has been urged to consider the findings of the report and provide support to mitigate the impact of these cuts on environmental services in Wales.</w:t>
      </w:r>
      <w:r/>
    </w:p>
    <w:p>
      <w:pPr>
        <w:pStyle w:val="ListNumber"/>
        <w:spacing w:line="240" w:lineRule="auto"/>
        <w:ind w:left="720"/>
      </w:pPr>
      <w:r/>
      <w:hyperlink r:id="rId11">
        <w:r>
          <w:rPr>
            <w:color w:val="0000EE"/>
            <w:u w:val="single"/>
          </w:rPr>
          <w:t>https://www.bbc.co.uk/news/articles/c0lp4x1jwn9o</w:t>
        </w:r>
      </w:hyperlink>
      <w:r>
        <w:t xml:space="preserve"> - Natural Resources Wales (NRW) has confirmed it will no longer operate cafes and shops at its visitor centres and will close its library service to save £12 million. The changes involve removing 233 job posts, with 113 already vacant, affecting 120 current staff members. NRW plans to redeploy these workers within the organisation where possible. The visitor centres at Coed y Brenin, Bwlch Nant yr Arian, and Ynyslas will remain open for walking and biking, with play areas, car parking, and toilet facilities continuing to be available. NRW is seeking external partners to run the catering and retail services at these centres. The environmental library in Bangor is also set to close. These measures aim to refocus resources on NRW's core responsibilities, including tackling the climate emergency and addressing environmental risks. The changes have sparked criticism from environmental groups and trade unions, who warn that the cuts could put Welsh nature at risk. NRW's Chairman, Sir David Henshaw, stated that the changes would help maximise the organisation's impact where it matters most. The Welsh Government has been urged to consider the findings of the report and provide support to mitigate the impact of these cuts on environmental services in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rk2228582yo" TargetMode="External"/><Relationship Id="rId11" Type="http://schemas.openxmlformats.org/officeDocument/2006/relationships/hyperlink" Target="https://www.bbc.co.uk/news/articles/c0lp4x1jwn9o" TargetMode="External"/><Relationship Id="rId12" Type="http://schemas.openxmlformats.org/officeDocument/2006/relationships/hyperlink" Target="https://www.bbc.co.uk/news/articles/c727p05p8dpo" TargetMode="External"/><Relationship Id="rId13" Type="http://schemas.openxmlformats.org/officeDocument/2006/relationships/hyperlink" Target="https://www.bbc.co.uk/news/articles/ckgvl48jvpqo" TargetMode="External"/><Relationship Id="rId14" Type="http://schemas.openxmlformats.org/officeDocument/2006/relationships/hyperlink" Target="https://www.bbc.co.uk/news/articles/cj4dddyn2l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