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Woodland Trust demands urgent review after planning reporter approves Flamingo Land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significant controversy surrounding environmental conservation in Scotland, a recent decision by a government reporter to uphold a £43.5 million development proposal by a Yorkshire-based theme park has raised concerns among environmentalists and local communities alike. The project, which includes hotels, lodges, a water park, and a monorail system, has faced sustained opposition over the years, particularly from environmental charities, campaigners, and local residents who fear that it poses a severe threat to the region's delicate ecosystems.</w:t>
      </w:r>
      <w:r/>
    </w:p>
    <w:p>
      <w:r/>
      <w:r>
        <w:t>The Woodland Trust Scotland, a prominent environmental charity, has been vocal in its opposition to the plans. Director Alistair Seaman has reached out to Public Finance Minister Ivan McKee, responsible for planning matters, requesting an urgent meeting to discuss the implications of the decision. In his letter, Seaman expressed disbelief that the planning reporter’s conclusions contradicted the recommendations of the Loch Lomond and Trossachs National Park Authority, which had previously rejected the proposal due to significant ecological concerns.</w:t>
      </w:r>
      <w:r/>
    </w:p>
    <w:p>
      <w:r/>
      <w:r>
        <w:t>Seaman's arguments underscore the potential irreversible damage to ancient woodlands, which serve as crucial habitats for various wildlife species. He highlighted that the proposed boat house, part of the larger scheme, would lead to a permanent loss of these irreplaceable woodlands. “Significant new development like this will expose the woodlands and their wildlife to indirect impacts that will both immediately and gradually degrade the ecosystem,” he stated, emphasising the vulnerability of these sensitive environments.</w:t>
      </w:r>
      <w:r/>
    </w:p>
    <w:p>
      <w:r/>
      <w:r>
        <w:t>The decision follows a lengthy history of opposition to the Flamingo Land project, which became the most objected-to planning application in Scottish history, garnering over 65,000 objections. Community resistance has often highlighted the risks posed by flooding, loss of crucial habitats, and a stark clash with the conservation objectives established for the national park. Local residents and environmental groups celebrated the initial rejection of the plans as a victory for Scotland's natural landscapes, prompting discussions about the integrity of national park protections.</w:t>
      </w:r>
      <w:r/>
    </w:p>
    <w:p>
      <w:r/>
      <w:r>
        <w:t>Scottish Green MSP Ross Greer has been an outspoken critic of the proposed development, urging the developers to withdraw their plans in light of overwhelming community opposition and environmental assessments deeming the proposal inappropriate. Greer's comments echo a broader sentiment among conservationists who have been increasingly aware of the importance of safeguarding Scotland’s natural heritage against industrial encroachment.</w:t>
      </w:r>
      <w:r/>
    </w:p>
    <w:p>
      <w:r/>
      <w:r>
        <w:t>Despite these protests, developers have attempted to shift the narrative in their favour, facing allegations of using 'distortion and disinformation' to garner support. This complicates the planning process further, as it pits community interests against corporate ambitions, raising questions about governance and accountability in the stewardship of natural resources.</w:t>
      </w:r>
      <w:r/>
    </w:p>
    <w:p>
      <w:r/>
      <w:r>
        <w:t>As the planning process continues, the Scottish Government remains tight-lipped, which only fuels further speculation and concern. The decision to allow this development could set a troubling precedent for future projects within national parks, where the tension between economic development and environmental preservation remains a pressing issue. The implications of this decision will likely resonate beyond Loch Lomond, influencing broader discussions around conservation policies and the commitment to safeguarding Scotland’s precious landscapes for future generations.</w:t>
      </w:r>
      <w:r/>
    </w:p>
    <w:p>
      <w:pPr>
        <w:pBdr>
          <w:bottom w:val="single" w:sz="6" w:space="1" w:color="auto"/>
        </w:pBdr>
      </w:pPr>
      <w:r/>
    </w:p>
    <w:p>
      <w:pPr>
        <w:pStyle w:val="Heading3"/>
      </w:pPr>
      <w:r>
        <w:t>Reference Map</w:t>
      </w:r>
      <w:r/>
    </w:p>
    <w:p>
      <w:r/>
      <w:r>
        <w:t xml:space="preserve">1. Paragraphs 1, 2, 3, 4, 5, 6, 7: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https://www.heraldscotland.com/news/25176781.woodland-trust-demand-meeting-controversial-loch-lomond-decision/?ref=rss</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https://www.theguardian.com/uk-news/2024/sep/16/flamingo-land-resort-loch-lomond-shore-rejected-scotland</w:t>
        </w:r>
      </w:hyperlink>
      <w:r>
        <w:t xml:space="preserve"> - In September 2024, the Loch Lomond and Trossachs National Park Authority unanimously rejected Flamingo Land's proposal for a mega-resort on Loch Lomond's shoreline. The development plan included two hotels, over 100 lodges, a waterpark, and a monorail. The rejection was based on concerns about flood risks, loss of ancient woodland, and conflicts with the park's conservation objectives. Local residents and environmental groups celebrated the decision as a victory for preserving Scotland's natural landscapes.</w:t>
      </w:r>
      <w:r/>
    </w:p>
    <w:p>
      <w:pPr>
        <w:pStyle w:val="ListNumber"/>
        <w:spacing w:line="240" w:lineRule="auto"/>
        <w:ind w:left="720"/>
      </w:pPr>
      <w:r/>
      <w:hyperlink r:id="rId11">
        <w:r>
          <w:rPr>
            <w:color w:val="0000EE"/>
            <w:u w:val="single"/>
          </w:rPr>
          <w:t>https://www.heraldscotland.com/news/homenews/23423581.loch-lomond-flamingo-land-resort-most-objected-scots-history/</w:t>
        </w:r>
      </w:hyperlink>
      <w:r>
        <w:t xml:space="preserve"> - The proposed Flamingo Land holiday resort on Loch Lomond became the most objected-to planning application in Scottish history, with over 65,000 objections. The development plan included a 60-bedroom hotel, a water park, a monorail, more than 100 lodges, a watersports hub, restaurants, a craft brewery, and event areas. Despite developers withdrawing initial plans in 2019, they re-submitted updated proposals, which continued to face significant opposition from environmental groups and local communities.</w:t>
      </w:r>
      <w:r/>
    </w:p>
    <w:p>
      <w:pPr>
        <w:pStyle w:val="ListNumber"/>
        <w:spacing w:line="240" w:lineRule="auto"/>
        <w:ind w:left="720"/>
      </w:pPr>
      <w:r/>
      <w:hyperlink r:id="rId12">
        <w:r>
          <w:rPr>
            <w:color w:val="0000EE"/>
            <w:u w:val="single"/>
          </w:rPr>
          <w:t>https://www.thenational.scot/news/24588607.flamingo-lands-loch-lomond-development-plans-rejected/</w:t>
        </w:r>
      </w:hyperlink>
      <w:r>
        <w:t xml:space="preserve"> - In December 2024, the Loch Lomond and Trossachs National Park Authority rejected Flamingo Land's £40 million development plans for a holiday resort on Loch Lomond's banks. The proposal included two hotels, over 100 self-catering lodges, a waterpark, and other amenities. The rejection was based on concerns about flood risks, loss of ancient woodland, and conflicts with the park's conservation objectives. The decision followed a lengthy public consultation process with significant community opposition.</w:t>
      </w:r>
      <w:r/>
    </w:p>
    <w:p>
      <w:pPr>
        <w:pStyle w:val="ListNumber"/>
        <w:spacing w:line="240" w:lineRule="auto"/>
        <w:ind w:left="720"/>
      </w:pPr>
      <w:r/>
      <w:hyperlink r:id="rId13">
        <w:r>
          <w:rPr>
            <w:color w:val="0000EE"/>
            <w:u w:val="single"/>
          </w:rPr>
          <w:t>https://www.eastlothian.greens.scot/news/flamingo-land-must-withdraw-application-following-landmark-officers-report</w:t>
        </w:r>
      </w:hyperlink>
      <w:r>
        <w:t xml:space="preserve"> - Scottish Green MSP Ross Greer called for Flamingo Land to withdraw its mega-resort proposals for Loch Lomond following a comprehensive report by Loch Lomond &amp; Trossachs National Park officers recommending rejection. The report highlighted concerns over flood risks, loss of ancient woodland, and inadequate compensatory planting. Over 151,000 objections were lodged against the proposal, making it the most opposed planning application in Scottish history. Environmental groups, including the National Trust for Scotland and the Woodland Trust, also opposed the development.</w:t>
      </w:r>
      <w:r/>
    </w:p>
    <w:p>
      <w:pPr>
        <w:pStyle w:val="ListNumber"/>
        <w:spacing w:line="240" w:lineRule="auto"/>
        <w:ind w:left="720"/>
      </w:pPr>
      <w:r/>
      <w:hyperlink r:id="rId14">
        <w:r>
          <w:rPr>
            <w:color w:val="0000EE"/>
            <w:u w:val="single"/>
          </w:rPr>
          <w:t>https://thelochsidepress.com/2024/08/17/one-month-to-save-loch-lomond-says-msp/</w:t>
        </w:r>
      </w:hyperlink>
      <w:r>
        <w:t xml:space="preserve"> - Scottish Green MSP Ross Greer emphasized the urgency to protect Loch Lomond from the proposed Flamingo Land mega-resort, urging a one-month deadline to save the area. The development plan included 104 woodland lodges, two hotels, a waterpark, a monorail, and 372 parking spaces. Environmental organizations, including the National Trust for Scotland, Woodland Trust, and Ramblers Scotland, objected to the proposal, citing concerns over environmental impact and the preservation of the natural landscape.</w:t>
      </w:r>
      <w:r/>
    </w:p>
    <w:p>
      <w:pPr>
        <w:pStyle w:val="ListNumber"/>
        <w:spacing w:line="240" w:lineRule="auto"/>
        <w:ind w:left="720"/>
      </w:pPr>
      <w:r/>
      <w:hyperlink r:id="rId15">
        <w:r>
          <w:rPr>
            <w:color w:val="0000EE"/>
            <w:u w:val="single"/>
          </w:rPr>
          <w:t>https://www.scotsman.com/news/scottish-news/flamingo-land-developers-accused-of-distortion-over-ps40m-loch-lomond-theme-park-resort-4997795</w:t>
        </w:r>
      </w:hyperlink>
      <w:r>
        <w:t xml:space="preserve"> - Developers of the proposed Flamingo Land theme park at Loch Lomond were accused of using 'distortion and disinformation' to garner support for the £40 million resort. Scottish Green MSP Ross Greer criticized the developers for attempting to shift the goalposts to gain support, despite the unanimous rejection of the plans by the Loch Lomond &amp; Trossachs National Park authority board in December 2024. The development faced significant opposition from environmental groups and local communities concerned about its impact on the environment and local businesses.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76781.woodland-trust-demand-meeting-controversial-loch-lomond-decision/?ref=rss" TargetMode="External"/><Relationship Id="rId10" Type="http://schemas.openxmlformats.org/officeDocument/2006/relationships/hyperlink" Target="https://www.theguardian.com/uk-news/2024/sep/16/flamingo-land-resort-loch-lomond-shore-rejected-scotland" TargetMode="External"/><Relationship Id="rId11" Type="http://schemas.openxmlformats.org/officeDocument/2006/relationships/hyperlink" Target="https://www.heraldscotland.com/news/homenews/23423581.loch-lomond-flamingo-land-resort-most-objected-scots-history/" TargetMode="External"/><Relationship Id="rId12" Type="http://schemas.openxmlformats.org/officeDocument/2006/relationships/hyperlink" Target="https://www.thenational.scot/news/24588607.flamingo-lands-loch-lomond-development-plans-rejected/" TargetMode="External"/><Relationship Id="rId13" Type="http://schemas.openxmlformats.org/officeDocument/2006/relationships/hyperlink" Target="https://www.eastlothian.greens.scot/news/flamingo-land-must-withdraw-application-following-landmark-officers-report" TargetMode="External"/><Relationship Id="rId14" Type="http://schemas.openxmlformats.org/officeDocument/2006/relationships/hyperlink" Target="https://thelochsidepress.com/2024/08/17/one-month-to-save-loch-lomond-says-msp/" TargetMode="External"/><Relationship Id="rId15" Type="http://schemas.openxmlformats.org/officeDocument/2006/relationships/hyperlink" Target="https://www.scotsman.com/news/scottish-news/flamingo-land-developers-accused-of-distortion-over-ps40m-loch-lomond-theme-park-resort-499779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