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Brighton’s environmental crisis deepens amid marina dredging and unlicensed tree felling controversies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Brighton, a fierce debate over environmental practices has emerged, centred on the dredging operations at the local marina, where significant ecological concerns are colliding with the necessity of maintenance. The removal of approximately 100,000 tonnes of sludge and silt is essential for maintaining the marina’s functionality and ensuring safe navigation for vessels. Yet, the method chosen for disposal—dumping the dredged material into the Beachy Head West Marine Conservation Zone—has raised alarm among residents and conservationists alike. Many are deeply concerned about the potential harm to this biodiverse area, which is home to delicate marine species such as the short-snouted seahorse and various mussel beds. </w:t>
      </w:r>
      <w:r/>
    </w:p>
    <w:p>
      <w:r/>
      <w:r>
        <w:t>The Sussex Wildlife Trust has been particularly vocal in opposing the disposal practice, stating that the sediment likely suffocates marine life and irreparably damages habitats. Their campaign to halt this dumping has garnered support from local residents and organisations, including Surfers Against Sewage, who describe the sediment as 'toxic sludge'. Such claims underline the apprehension that this operation is not just a simple maintenance task but could have far-reaching consequences for local ecosystems. The authority responsible for managing the marina, Premier Marinas, counters these criticisms by emphasising the importance of dredging in maintaining safe navigational conditions, a position that does little to pacify environmental advocates.</w:t>
      </w:r>
      <w:r/>
    </w:p>
    <w:p>
      <w:r/>
      <w:r>
        <w:t>This dilemma is exacerbated by recent events in Brighton's woodlands, where the felling of numerous diseased ash trees in Hollingbury and Stanmer Woods has sparked outrage among locals. Many residents report that the tree removal was conducted without proper licenses, leading to suspicions about the council's commitment to environmental stewardship. The Forestry Commission's investigation into these practices adds another layer of complexity, raising questions regarding governance and resource allocation within the council. Some attribute the mismanagement to cuts in services and poor communication, further frustrating those who value the natural environment.</w:t>
      </w:r>
      <w:r/>
    </w:p>
    <w:p>
      <w:r/>
      <w:r>
        <w:t>Beneath these local challenges lies a broader narrative concerning the interplay of urban development, environmental degradation, and climate change. The recent policies advocated by prominent figures, such as Rachel Reeves, have drawn criticism for prioritising development over ecological considerations. The suggestion that building houses must override protections for wildlife reflects a growing tension between economic needs and environmental health. According to the Green Finance Institute, neglecting ecological integrity could cost the UK up to 12% of its GDP, revealing the economic repercussions of allowing ecosystems to degrade.</w:t>
      </w:r>
      <w:r/>
    </w:p>
    <w:p>
      <w:r/>
      <w:r>
        <w:t>Advocates for nature conservation argue that such an approach is fundamentally flawed. Sally Outram, speaking to The Argus, made the point that bulldozing environmental regulations only serves to exacerbate the climate crisis. The urgency to tackle climate change cannot be overstated, with predictions indicating that the average global temperature will continue to rise, amplifying weather extremes. Brighton, like many areas, is already feeling the impact of climate change, with increasing vulnerability among its most disadvantaged residents.</w:t>
      </w:r>
      <w:r/>
    </w:p>
    <w:p>
      <w:r/>
      <w:r>
        <w:t xml:space="preserve">Despite assurances that the introduction of a Sussex Mayor could provide additional funds and powers to combat climate impacts, long-term solutions require a collective commitment to holistic environmental strategies that appreciate the interdependence of urban life and nature. As Brighton faces pressing decisions regarding its future, the imperative to protect both local biodiversity and the voices of concerned residents must be at the forefront. </w:t>
      </w:r>
      <w:r/>
    </w:p>
    <w:p>
      <w:r/>
      <w:r>
        <w:t>The upcoming elections will likely influence these policies, amidst a backdrop of global right-wing populism that often dismisses climate concerns in favour of immediate economic interests. Thus, the decisions made in the next few years are pivotal; they will ultimately shape not just the environmental landscape of Brighton but also the quality of life for its residents as they navigate the challenges posed by climate change. A balanced approach that respects nature while considering urban needs could pave the way for a more sustainable future—not just for Brighton, but for cities facing the same critical crossroads.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https://www.theargus.co.uk/news/25199306.brightons-nature-siege-marina-dredging-tree-felling/?ref=rss</w:t>
        </w:r>
      </w:hyperlink>
      <w:r>
        <w:t xml:space="preserve"> - Please view link - unable to able to access data</w:t>
      </w:r>
      <w:r/>
    </w:p>
    <w:p>
      <w:pPr>
        <w:pStyle w:val="ListNumber"/>
        <w:spacing w:line="240" w:lineRule="auto"/>
        <w:ind w:left="720"/>
      </w:pPr>
      <w:r/>
      <w:hyperlink r:id="rId11">
        <w:r>
          <w:rPr>
            <w:color w:val="0000EE"/>
            <w:u w:val="single"/>
          </w:rPr>
          <w:t>https://sussexwildlifetrust.org.uk/campaign/dredge-disposal</w:t>
        </w:r>
      </w:hyperlink>
      <w:r>
        <w:t xml:space="preserve"> - The Sussex Wildlife Trust is campaigning against the disposal of dredged sediment from Brighton Marina into the Beachy Head West Marine Conservation Zone. They argue that this practice smothers and pollutes the sensitive marine wildlife and habitats in the area, which is home to species like short-snouted seahorses and blue mussel beds. The Trust is urging for the renewal of the marina's licence to be denied to protect the marine environment.</w:t>
      </w:r>
      <w:r/>
    </w:p>
    <w:p>
      <w:pPr>
        <w:pStyle w:val="ListNumber"/>
        <w:spacing w:line="240" w:lineRule="auto"/>
        <w:ind w:left="720"/>
      </w:pPr>
      <w:r/>
      <w:hyperlink r:id="rId10">
        <w:r>
          <w:rPr>
            <w:color w:val="0000EE"/>
            <w:u w:val="single"/>
          </w:rPr>
          <w:t>https://www.theargus.co.uk/news/24608293.brighton-fears-sediment-dumped-sea-smothering-wildlife/</w:t>
        </w:r>
      </w:hyperlink>
      <w:r>
        <w:t xml:space="preserve"> - Residents and environmentalists in Brighton are concerned about the disposal of dredged sediment from Brighton Marina into the Beachy Head West Marine Conservation Zone. They fear that the sediment, described as 'toxic sludge', is smothering marine life, including blue mussel beds, native oysters, and short-snouted seahorses. The Sussex Wildlife Trust has called for the material to be disposed of further out to sea to mitigate environmental impact.</w:t>
      </w:r>
      <w:r/>
    </w:p>
    <w:p>
      <w:pPr>
        <w:pStyle w:val="ListNumber"/>
        <w:spacing w:line="240" w:lineRule="auto"/>
        <w:ind w:left="720"/>
      </w:pPr>
      <w:r/>
      <w:hyperlink r:id="rId13">
        <w:r>
          <w:rPr>
            <w:color w:val="0000EE"/>
            <w:u w:val="single"/>
          </w:rPr>
          <w:t>https://www.theargus.co.uk/news/24614890.brighton-mp-chris-ward-vows-question-dredging-company/</w:t>
        </w:r>
      </w:hyperlink>
      <w:r>
        <w:t xml:space="preserve"> - Brighton MP Chris Ward has pledged to challenge Premier Marinas, the company responsible for Brighton Marina, over concerns that dredged sediment is being dumped near the shoreline, potentially harming marine life. The sediment is disposed of in the Beachy Head West Marine Conservation Zone, and local residents and environmentalists are calling for the practice to cease to protect the marine environment.</w:t>
      </w:r>
      <w:r/>
    </w:p>
    <w:p>
      <w:pPr>
        <w:pStyle w:val="ListNumber"/>
        <w:spacing w:line="240" w:lineRule="auto"/>
        <w:ind w:left="720"/>
      </w:pPr>
      <w:r/>
      <w:hyperlink r:id="rId12">
        <w:r>
          <w:rPr>
            <w:color w:val="0000EE"/>
            <w:u w:val="single"/>
          </w:rPr>
          <w:t>https://www.bbc.com/news/articles/c0k5jjyrk42o</w:t>
        </w:r>
      </w:hyperlink>
      <w:r>
        <w:t xml:space="preserve"> - Campaigners, including Surfers Against Sewage and the Sussex Wildlife Trust, have protested against the disposal of dredged sediment from Brighton Marina into the Beachy Head West Marine Conservation Zone. They argue that the sediment, described as 'toxic sludge', is harming the environment and human health. Premier Marinas defends the practice, stating that dredging is necessary for maintaining the marina's depth and safe navigation for vessels.</w:t>
      </w:r>
      <w:r/>
    </w:p>
    <w:p>
      <w:pPr>
        <w:pStyle w:val="ListNumber"/>
        <w:spacing w:line="240" w:lineRule="auto"/>
        <w:ind w:left="720"/>
      </w:pPr>
      <w:r/>
      <w:hyperlink r:id="rId14">
        <w:r>
          <w:rPr>
            <w:color w:val="0000EE"/>
            <w:u w:val="single"/>
          </w:rPr>
          <w:t>https://naturenews.africa/environmentalists-protest-toxic-sludge-disposal-in-brightons-marine-conservation-zone/</w:t>
        </w:r>
      </w:hyperlink>
      <w:r>
        <w:t xml:space="preserve"> - Environmentalists in Brighton are protesting against the disposal of dredged sediment from Brighton Marina into the Beachy Head West Marine Conservation Zone. They describe the material as 'toxic sludge' that fills nearby rock pools, posing a threat to both the environment and human health. The Sussex Wildlife Trust and Surfers Against Sewage are challenging the renewal of the marina's licence to continue this practice.</w:t>
      </w:r>
      <w:r/>
    </w:p>
    <w:p>
      <w:pPr>
        <w:pStyle w:val="ListNumber"/>
        <w:spacing w:line="240" w:lineRule="auto"/>
        <w:ind w:left="720"/>
      </w:pPr>
      <w:r/>
      <w:hyperlink r:id="rId15">
        <w:r>
          <w:rPr>
            <w:color w:val="0000EE"/>
            <w:u w:val="single"/>
          </w:rPr>
          <w:t>https://www.brighton-hove.gov.uk/news/2024/protecting-city-against-coastal-erosion-and-flooding</w:t>
        </w:r>
      </w:hyperlink>
      <w:r>
        <w:t xml:space="preserve"> - Brighton &amp; Hove City Council is implementing measures to protect the city from flooding and coastal erosion. A planning application has been submitted to build a new groyne field on the beach between the King Alfred Leisure Centre and Second Avenue, extending the beach by approximately 25 metres out to sea. This project aims to improve coastal defences and reduce the risk of flooding and erosion along the coastline.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argus.co.uk/news/25199306.brightons-nature-siege-marina-dredging-tree-felling/?ref=rss" TargetMode="External"/><Relationship Id="rId10" Type="http://schemas.openxmlformats.org/officeDocument/2006/relationships/hyperlink" Target="https://www.theargus.co.uk/news/24608293.brighton-fears-sediment-dumped-sea-smothering-wildlife/" TargetMode="External"/><Relationship Id="rId11" Type="http://schemas.openxmlformats.org/officeDocument/2006/relationships/hyperlink" Target="https://sussexwildlifetrust.org.uk/campaign/dredge-disposal" TargetMode="External"/><Relationship Id="rId12" Type="http://schemas.openxmlformats.org/officeDocument/2006/relationships/hyperlink" Target="https://www.bbc.com/news/articles/c0k5jjyrk42o" TargetMode="External"/><Relationship Id="rId13" Type="http://schemas.openxmlformats.org/officeDocument/2006/relationships/hyperlink" Target="https://www.theargus.co.uk/news/24614890.brighton-mp-chris-ward-vows-question-dredging-company/" TargetMode="External"/><Relationship Id="rId14" Type="http://schemas.openxmlformats.org/officeDocument/2006/relationships/hyperlink" Target="https://naturenews.africa/environmentalists-protest-toxic-sludge-disposal-in-brightons-marine-conservation-zone/" TargetMode="External"/><Relationship Id="rId15" Type="http://schemas.openxmlformats.org/officeDocument/2006/relationships/hyperlink" Target="https://www.brighton-hove.gov.uk/news/2024/protecting-city-against-coastal-erosion-and-flood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