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Dŵr Cymru launches new plant to tackle phosphate pollution in the River Wye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concerted effort to enhance the ecological health of the River Wye, Dŵr Cymru Welsh Water has recently opened a new plant near Chepstow aimed at improving water quality. This facility, which is part of a broader £2.5 billion environmental initiative slated for the next five years, focuses on filtering out phosphates from wastewater—pollutants primarily derived from human effluent. Addressing the phosphate issue is critical, as excessive nutrients in water bodies can lead to algal blooms, which deplete oxygen and adversely affect aquatic life.</w:t>
      </w:r>
      <w:r/>
    </w:p>
    <w:p>
      <w:r/>
      <w:r>
        <w:t>The importance of this initiative cannot be overstated, particularly given that areas like Monmouth have faced development constraints due to water quality concerns. The water authority's significant investment of £889 million specifically targets the management of storm overflows, which permit sewage discharges into rivers during intense weather events. A spokesperson for Dŵr Cymru emphasised their commitment to environmental stewardship, stating, “We take our responsibility for protecting the environment seriously…”</w:t>
      </w:r>
      <w:r/>
    </w:p>
    <w:p>
      <w:r/>
      <w:r>
        <w:t>In tandem with these developments, Dŵr Cymru has allocated approximately £3.6 million to enhance the quality of the River Wye in Herefordshire, which includes upgrading wastewater treatment facilities to better remove phosphates. This aligns with the company's strategy to reduce pollution levels and improve aquatic habitats by tackling the root causes of water quality degradation. By July 2024, the upgraded treatment processes are expected to significantly mitigate the harmful impacts on the river's ecosystem.</w:t>
      </w:r>
      <w:r/>
    </w:p>
    <w:p>
      <w:r/>
      <w:r>
        <w:t>Further bolstering these efforts, Dŵr Cymru is tackling phosphorus emissions through a £27 million investment aimed at enhancing two treatment works in Hereford: Eign and Rotherwas. These upgrades, involving advanced phosphate removal technologies, are projected to finish ahead of schedule, further demonstrating the company’s proactive stance in environmental management. In recent years, a total of £85 million has already been invested in six different sites along the Wye to combat similar challenges.</w:t>
      </w:r>
      <w:r/>
    </w:p>
    <w:p>
      <w:r/>
      <w:r>
        <w:t>Additionally, Dŵr Cymru's undertaking is framed within a broader context of public concern over water quality, particularly in light of revelations from the Environment Agency regarding sewage overflows. Recent data indicated that over 12,500 hours of sewage were dumped into the Wye and its tributaries across 45 locations in England during 2024. This grim statistic has catalysed action from water companies like Dŵr Cymru, which faces ongoing scrutiny due to civil actions related to pollution.</w:t>
      </w:r>
      <w:r/>
    </w:p>
    <w:p>
      <w:r/>
      <w:r>
        <w:t>Public pressure and media attention have also prompted governmental actions. Recently, both the Welsh and UK governments announced a £1 million joint research initiative aimed at comprehensively addressing the pollution challenges in the Wye. This programme will engage farmers, environmental groups, and citizen scientists to investigate pollution sources and develop sustainable practices.</w:t>
      </w:r>
      <w:r/>
    </w:p>
    <w:p>
      <w:r/>
      <w:r>
        <w:t>As Dŵr Cymru continues its ambitious investment strategy, the hope is that significant improvements in water quality will be tangible in Chepstow and beyond by 2030, fostering not just healthier ecosystems but also sustainable development in the surrounding regions.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https://www.southwalesargus.co.uk/news/25197689.dwr-cymru-investment-new-technology-improve-wye/?ref=rss</w:t>
        </w:r>
      </w:hyperlink>
      <w:r>
        <w:t xml:space="preserve"> - Please view link - unable to able to access data</w:t>
      </w:r>
      <w:r/>
    </w:p>
    <w:p>
      <w:pPr>
        <w:pStyle w:val="ListNumber"/>
        <w:spacing w:line="240" w:lineRule="auto"/>
        <w:ind w:left="720"/>
      </w:pPr>
      <w:r/>
      <w:hyperlink r:id="rId11">
        <w:r>
          <w:rPr>
            <w:color w:val="0000EE"/>
            <w:u w:val="single"/>
          </w:rPr>
          <w:t>https://corporate.dwrcymru.com/en/news-media/2023/investment-to-improve-quality-of-the-river-wye</w:t>
        </w:r>
      </w:hyperlink>
      <w:r>
        <w:t xml:space="preserve"> - Dŵr Cymru Welsh Water has initiated a £3.6 million investment project to enhance the quality of the River Wye in Herefordshire. This initiative is part of a broader £836 million investment in wastewater infrastructure by 2025. The project focuses on upgrading wastewater treatment works to remove phosphates from treated wastewater, aiming to reduce algal blooms and improve aquatic life in the river. The work is scheduled for completion by July 2024.</w:t>
      </w:r>
      <w:r/>
    </w:p>
    <w:p>
      <w:pPr>
        <w:pStyle w:val="ListNumber"/>
        <w:spacing w:line="240" w:lineRule="auto"/>
        <w:ind w:left="720"/>
      </w:pPr>
      <w:r/>
      <w:hyperlink r:id="rId13">
        <w:r>
          <w:rPr>
            <w:color w:val="0000EE"/>
            <w:u w:val="single"/>
          </w:rPr>
          <w:t>https://corporate.dwrcymru.com/en/news-media/2024/27-million-investment-boost-for-the-river-wye</w:t>
        </w:r>
      </w:hyperlink>
      <w:r>
        <w:t xml:space="preserve"> - Welsh Water is investing £27 million to upgrade two wastewater treatment works in Hereford, Eign and Rotherwas, to reduce phosphorus discharge into the River Wye. The upgrades, which include the installation of advanced technology to remove phosphates from treated wastewater, are set to be completed ahead of schedule, a year before the March 2025 deadline agreed with the Environment Agency.</w:t>
      </w:r>
      <w:r/>
    </w:p>
    <w:p>
      <w:pPr>
        <w:pStyle w:val="ListNumber"/>
        <w:spacing w:line="240" w:lineRule="auto"/>
        <w:ind w:left="720"/>
      </w:pPr>
      <w:r/>
      <w:hyperlink r:id="rId10">
        <w:r>
          <w:rPr>
            <w:color w:val="0000EE"/>
            <w:u w:val="single"/>
          </w:rPr>
          <w:t>https://corporate.dwrcymru.com/en/news-media/2023/investment-to-improve-weobley-water-environment-has-been-completed</w:t>
        </w:r>
      </w:hyperlink>
      <w:r>
        <w:t xml:space="preserve"> - Dŵr Cymru Welsh Water has completed a £3.5 million investment project to enhance the water quality of the Newbridge Brook and River Wye. The project involved upgrading wastewater treatment works to remove phosphates from treated wastewater, aiming to reduce algal blooms and improve aquatic life in the river. The work was completed ahead of schedule, a year before the March 2025 deadline agreed with the Environment Agency.</w:t>
      </w:r>
      <w:r/>
    </w:p>
    <w:p>
      <w:pPr>
        <w:pStyle w:val="ListNumber"/>
        <w:spacing w:line="240" w:lineRule="auto"/>
        <w:ind w:left="720"/>
      </w:pPr>
      <w:r/>
      <w:hyperlink r:id="rId12">
        <w:r>
          <w:rPr>
            <w:color w:val="0000EE"/>
            <w:u w:val="single"/>
          </w:rPr>
          <w:t>https://corporate.dwrcymru.com/en/news-media/2023/welsh-water-plans-record-investment-between-2025-2030</w:t>
        </w:r>
      </w:hyperlink>
      <w:r>
        <w:t xml:space="preserve"> - Dŵr Cymru Welsh Water has submitted a proposed Business Plan for 2025-2030 to Ofwat, outlining a £3.5 billion investment programme over five years. A key focus of the plan is to improve river water quality, with nearly £1.9 billion allocated for environmental initiatives, including reducing phosphorus discharges from wastewater treatment works and addressing the impact of storm overflows on rivers.</w:t>
      </w:r>
      <w:r/>
    </w:p>
    <w:p>
      <w:pPr>
        <w:pStyle w:val="ListNumber"/>
        <w:spacing w:line="240" w:lineRule="auto"/>
        <w:ind w:left="720"/>
      </w:pPr>
      <w:r/>
      <w:hyperlink r:id="rId14">
        <w:r>
          <w:rPr>
            <w:color w:val="0000EE"/>
            <w:u w:val="single"/>
          </w:rPr>
          <w:t>https://corporate.dwrcymru.com/en/news-media/2024/good-progress-made-on-reducing-phosphorous-in-rivers-as-dwr-cymru-spend-483m-to-improve-services</w:t>
        </w:r>
      </w:hyperlink>
      <w:r>
        <w:t xml:space="preserve"> - Dŵr Cymru Welsh Water has spent £483 million over the past year to maintain and improve its assets, including seven schemes totalling £53 million to enhance the quality of the River Wye. The company has also made progress in reducing phosphorus levels in the River Teifi and other Special Areas of Conservation rivers, with plans to invest £840 million in the five years to 2025 and a further £2 billion proposed between 2025 and 2030 to improve wastewater networks and protect the environment.</w:t>
      </w:r>
      <w:r/>
    </w:p>
    <w:p>
      <w:pPr>
        <w:pStyle w:val="ListNumber"/>
        <w:spacing w:line="240" w:lineRule="auto"/>
        <w:ind w:left="720"/>
      </w:pPr>
      <w:r/>
      <w:hyperlink r:id="rId15">
        <w:r>
          <w:rPr>
            <w:color w:val="0000EE"/>
            <w:u w:val="single"/>
          </w:rPr>
          <w:t>https://www.gov.wales/welsh-and-uk-government-unite-1-million-fund-transform-river-wye</w:t>
        </w:r>
      </w:hyperlink>
      <w:r>
        <w:t xml:space="preserve"> - The Welsh and UK Governments have announced a £1 million joint research initiative to tackle water quality issues in the River Wye. The comprehensive cross-border research programme aims to investigate pollution sources, study the impacts of changing farming practices, develop new ways to improve water quality, and examine factors affecting wildlife decline and water flow. Local farmers, environmental groups, and citizen scientists will play a crucial role in gathering evidence and shaping the research priorities.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southwalesargus.co.uk/news/25197689.dwr-cymru-investment-new-technology-improve-wye/?ref=rss" TargetMode="External"/><Relationship Id="rId10" Type="http://schemas.openxmlformats.org/officeDocument/2006/relationships/hyperlink" Target="https://corporate.dwrcymru.com/en/news-media/2023/investment-to-improve-weobley-water-environment-has-been-completed" TargetMode="External"/><Relationship Id="rId11" Type="http://schemas.openxmlformats.org/officeDocument/2006/relationships/hyperlink" Target="https://corporate.dwrcymru.com/en/news-media/2023/investment-to-improve-quality-of-the-river-wye" TargetMode="External"/><Relationship Id="rId12" Type="http://schemas.openxmlformats.org/officeDocument/2006/relationships/hyperlink" Target="https://corporate.dwrcymru.com/en/news-media/2023/welsh-water-plans-record-investment-between-2025-2030" TargetMode="External"/><Relationship Id="rId13" Type="http://schemas.openxmlformats.org/officeDocument/2006/relationships/hyperlink" Target="https://corporate.dwrcymru.com/en/news-media/2024/27-million-investment-boost-for-the-river-wye" TargetMode="External"/><Relationship Id="rId14" Type="http://schemas.openxmlformats.org/officeDocument/2006/relationships/hyperlink" Target="https://corporate.dwrcymru.com/en/news-media/2024/good-progress-made-on-reducing-phosphorous-in-rivers-as-dwr-cymru-spend-483m-to-improve-services" TargetMode="External"/><Relationship Id="rId15" Type="http://schemas.openxmlformats.org/officeDocument/2006/relationships/hyperlink" Target="https://www.gov.wales/welsh-and-uk-government-unite-1-million-fund-transform-river-wye"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