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Giant's Causeway faces rising threats from tourism and illegal research activities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Giant's Causeway, a UNESCO World Heritage Site located on the rugged shores of Northern Ireland, stands as a testament to millennia of natural history. However, the iconic site, famed for its approximately 40,000 interlocking basalt columns, now faces a growing existential threat from both natural erosion and a surge in human activity. With over one million visitors annually, the site has become not only a focal point of geological interest but also a battleground for preservation efforts in the face of unchecked tourism.</w:t>
      </w:r>
      <w:r/>
    </w:p>
    <w:p>
      <w:r/>
      <w:r>
        <w:t>Recent concerns have been raised regarding the implications of mass visitation. As highlighted by community voices, the challenge lies not merely in the numbers but in the attitudes these visitors embody—many approach the site as a canvas for personal expression rather than a precious cultural and natural resource. The message emanating from local government appears to endorse this notion, inadvertently legitimising behaviours that could jeopardise the integrity of the site.</w:t>
      </w:r>
      <w:r/>
    </w:p>
    <w:p>
      <w:r/>
      <w:r>
        <w:t>Alongside the pressures of tourism, conservationists are increasingly worried about more insidious threats. Research activities, such as unauthorized rock coring for geomagnetic studies, have led to visible damage on the rock faces, a situation which is both alarming and illegal within the site's protected status. Environmental regulations stipulate that any alteration of the natural material at this Area of Special Scientific Interest requires explicit permission from the Northern Ireland Environment Agency. Yet, the frequency of such infractions suggests a troubling disconnect between awareness and adherence to these laws.</w:t>
      </w:r>
      <w:r/>
    </w:p>
    <w:p>
      <w:r/>
      <w:r>
        <w:t>The unique geological attributes of the Giant's Causeway offer profound insights into Egypt’s natural history, particularly basaltic volcanism, dating back approximately 60 million years. Despite its protected status, the site is increasingly vulnerable to threats intensified by climate change—rising sea levels and more frequent storms are already beginning to reshape the coastline. The National Trust, which manages the site, has acknowledged the need for comprehensive conservation strategies that address the diverse pressures facing this natural wonder.</w:t>
      </w:r>
      <w:r/>
    </w:p>
    <w:p>
      <w:r/>
      <w:r>
        <w:t>Efforts to develop sustainable tourism policies are ongoing, with the National Trust embarking on a year-long study to assess the impact of visitors on the Causeway and nearby attractions. This initiative aims to foster a collaborative relationship between the public and guardians of the site, facilitating a dialogue that prioritises environmental integrity and visitor education. The intention is to cultivate a deeper respect for this UNESCO site, encouraging visitors to appreciate not just its beauty but its inherent vulnerability.</w:t>
      </w:r>
      <w:r/>
    </w:p>
    <w:p>
      <w:r/>
      <w:r>
        <w:t>In an era where the beauty of nature increasingly intersects with human curiosity and activity, the situation at the Giant’s Causeway exemplifies the delicate balance between enjoyment and preservation. As discussions around conservation strategies evolve, it is imperative for both authorities and visitors alike to acknowledge their role in protecting this remarkable natural heritage for future generations to enjoy. The challenge remains significant, but with a collective commitment to responsible stewardship, there is hope for a sustainable future for the Giant's Causeway.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https://m.belfasttelegraph.co.uk/opinion/columnists/gail-walker/welcome-to-the-21st-century-things-are-not-getting-better-theyre-decaying/a393754170.html</w:t>
        </w:r>
      </w:hyperlink>
      <w:r>
        <w:t xml:space="preserve"> - Please view link - unable to able to access data</w:t>
      </w:r>
      <w:r/>
    </w:p>
    <w:p>
      <w:pPr>
        <w:pStyle w:val="ListNumber"/>
        <w:spacing w:line="240" w:lineRule="auto"/>
        <w:ind w:left="720"/>
      </w:pPr>
      <w:r/>
      <w:hyperlink r:id="rId13">
        <w:r>
          <w:rPr>
            <w:color w:val="0000EE"/>
            <w:u w:val="single"/>
          </w:rPr>
          <w:t>https://whc.unesco.org/en/list/369/</w:t>
        </w:r>
      </w:hyperlink>
      <w:r>
        <w:t xml:space="preserve"> - The Giant’s Causeway and Causeway Coast in Northern Ireland is a UNESCO World Heritage Site, renowned for its geological significance. The site features approximately 40,000 interlocking basalt columns formed around 60 million years ago, offering a unique insight into basaltic volcanism. The National Trust manages most of the site, ensuring its protection and accessibility. However, the site faces challenges from natural erosion and human activities, necessitating ongoing conservation efforts to preserve its outstanding universal value.</w:t>
      </w:r>
      <w:r/>
    </w:p>
    <w:p>
      <w:pPr>
        <w:pStyle w:val="ListNumber"/>
        <w:spacing w:line="240" w:lineRule="auto"/>
        <w:ind w:left="720"/>
      </w:pPr>
      <w:r/>
      <w:hyperlink r:id="rId11">
        <w:r>
          <w:rPr>
            <w:color w:val="0000EE"/>
            <w:u w:val="single"/>
          </w:rPr>
          <w:t>https://giantscauseway.ccght.org/rock-coring-world-heritage-site/</w:t>
        </w:r>
      </w:hyperlink>
      <w:r>
        <w:t xml:space="preserve"> - The Giant’s Causeway has experienced damage due to rock coring practices, primarily for geomagnetic research. Such activities have led to visible damage on the rock faces, raising concerns about the site's preservation. The Giant’s Causeway and Causeway Coast is designated as an Area of Special Scientific Interest (ASSI), and any removal of natural material requires permission from the Northern Ireland Environment Agency (NIEA). Unauthorized rock coring is considered illegal, highlighting the need for regulated research activities to protect the site's integrity.</w:t>
      </w:r>
      <w:r/>
    </w:p>
    <w:p>
      <w:pPr>
        <w:pStyle w:val="ListNumber"/>
        <w:spacing w:line="240" w:lineRule="auto"/>
        <w:ind w:left="720"/>
      </w:pPr>
      <w:r/>
      <w:hyperlink r:id="rId10">
        <w:r>
          <w:rPr>
            <w:color w:val="0000EE"/>
            <w:u w:val="single"/>
          </w:rPr>
          <w:t>https://worldheritageoutlook.iucn.org/explore-sites/giants-causeway-and-causeway-coast</w:t>
        </w:r>
      </w:hyperlink>
      <w:r>
        <w:t xml:space="preserve"> - The Giant’s Causeway and Causeway Coast attracts over one million visitors annually, making it Northern Ireland's premier tourist attraction. This high visitor interest has led to concerns about the site's sustainability. Factors such as climate change, pollution, and overexploitation are impacting the site's integrity. The International Union for Conservation of Nature (IUCN) has identified these challenges and emphasizes the need for effective management strategies to preserve the site's outstanding universal value.</w:t>
      </w:r>
      <w:r/>
    </w:p>
    <w:p>
      <w:pPr>
        <w:pStyle w:val="ListNumber"/>
        <w:spacing w:line="240" w:lineRule="auto"/>
        <w:ind w:left="720"/>
      </w:pPr>
      <w:r/>
      <w:hyperlink r:id="rId12">
        <w:r>
          <w:rPr>
            <w:color w:val="0000EE"/>
            <w:u w:val="single"/>
          </w:rPr>
          <w:t>https://en.wikipedia.org/wiki/Giant%27s_Causeway</w:t>
        </w:r>
      </w:hyperlink>
      <w:r>
        <w:t xml:space="preserve"> - The Giant's Causeway is a geological formation in County Antrim, Northern Ireland, consisting of approximately 40,000 interlocking basalt columns. Formed during the Paleocene Epoch, the site has been a significant tourist attraction for over 300 years, drawing visitors worldwide. It was declared a World Heritage Site by UNESCO in 1986 and is managed by the National Trust. The site faces challenges from natural erosion and human activities, necessitating ongoing conservation efforts to preserve its geological and cultural significance.</w:t>
      </w:r>
      <w:r/>
    </w:p>
    <w:p>
      <w:pPr>
        <w:pStyle w:val="ListNumber"/>
        <w:spacing w:line="240" w:lineRule="auto"/>
        <w:ind w:left="720"/>
      </w:pPr>
      <w:r/>
      <w:hyperlink r:id="rId14">
        <w:r>
          <w:rPr>
            <w:color w:val="0000EE"/>
            <w:u w:val="single"/>
          </w:rPr>
          <w:t>https://irishtravelhub.com/the-giants-causeway-a-geological-marvel/</w:t>
        </w:r>
      </w:hyperlink>
      <w:r>
        <w:t xml:space="preserve"> - The Giant’s Causeway, a UNESCO World Heritage Site, faces challenges from high visitor numbers, climate change, and pollution. Over a million visitors annually put strain on the site, causing wear and tear on pathways and habitats. Rising sea levels and increased storm activity pose risks to the Causeway’s coastal ecosystem. Conservation groups, local authorities, and the National Trust are working to protect the Causeway through sustainable tourism practices, ecosystem protection, and research and monitoring efforts.</w:t>
      </w:r>
      <w:r/>
    </w:p>
    <w:p>
      <w:pPr>
        <w:pStyle w:val="ListNumber"/>
        <w:spacing w:line="240" w:lineRule="auto"/>
        <w:ind w:left="720"/>
      </w:pPr>
      <w:r/>
      <w:hyperlink r:id="rId15">
        <w:r>
          <w:rPr>
            <w:color w:val="0000EE"/>
            <w:u w:val="single"/>
          </w:rPr>
          <w:t>https://www.bbc.co.uk/news/uk-northern-ireland-47951098</w:t>
        </w:r>
      </w:hyperlink>
      <w:r>
        <w:t xml:space="preserve"> - A year-long study commissioned by the National Trust aims to assess the impact of over one million tourists annually on the Giant's Causeway and Carrick-a-Rede rope bridge. The study focuses on examining physical spaces, the environment, visitor experiences, and community relations. The National Trust seeks to collaborate with the public to develop a sustainable future for the region, addressing challenges posed by high visitor numbers and environmental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opinion/columnists/gail-walker/welcome-to-the-21st-century-things-are-not-getting-better-theyre-decaying/a393754170.html" TargetMode="External"/><Relationship Id="rId10" Type="http://schemas.openxmlformats.org/officeDocument/2006/relationships/hyperlink" Target="https://worldheritageoutlook.iucn.org/explore-sites/giants-causeway-and-causeway-coast" TargetMode="External"/><Relationship Id="rId11" Type="http://schemas.openxmlformats.org/officeDocument/2006/relationships/hyperlink" Target="https://giantscauseway.ccght.org/rock-coring-world-heritage-site/" TargetMode="External"/><Relationship Id="rId12" Type="http://schemas.openxmlformats.org/officeDocument/2006/relationships/hyperlink" Target="https://en.wikipedia.org/wiki/Giant%27s_Causeway" TargetMode="External"/><Relationship Id="rId13" Type="http://schemas.openxmlformats.org/officeDocument/2006/relationships/hyperlink" Target="https://whc.unesco.org/en/list/369/" TargetMode="External"/><Relationship Id="rId14" Type="http://schemas.openxmlformats.org/officeDocument/2006/relationships/hyperlink" Target="https://irishtravelhub.com/the-giants-causeway-a-geological-marvel/" TargetMode="External"/><Relationship Id="rId15" Type="http://schemas.openxmlformats.org/officeDocument/2006/relationships/hyperlink" Target="https://www.bbc.co.uk/news/uk-northern-ireland-4795109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