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Ants’ role as superorganisms highlights the need for balanced urban pest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Ants, bees, social wasps, and termites are prime examples of eusociality, which represents the pinnacle of social organisation among animals. These insects operate within highly intricate social structures, functioning as a unified entity—a concept often described as a superorganism. Ants, in particular, demonstrate remarkable adaptability, constructing nests in diverse environments ranging from underground burrows to the crevices of urban structures. This adaptability not only showcases their resilience but also highlights their evolutionary success as they often coexist with humans in metropolitan areas.</w:t>
      </w:r>
      <w:r/>
    </w:p>
    <w:p>
      <w:r/>
      <w:r>
        <w:t>Though they are often perceived as unwelcome intruders, particularly in domestic settings, ants play a vital role in maintaining ecological balance. Their activities are not indicative of poor hygiene; rather, they are crucial for numerous environmental processes. Ants contribute to the decomposition of organic materials, which significantly enhances soil structure. Their tunnelling behaviours allow for improved aeration and nutrient cycling, essential for healthy plant growth. Furthermore, ants are key players in biological pest control, preying on various insect larvae and parasites, thus supporting the natural balance of ecosystems.</w:t>
      </w:r>
      <w:r/>
    </w:p>
    <w:p>
      <w:r/>
      <w:r>
        <w:t>An ant colony exemplifies the concept of a superorganism, operating through a structured division of labour that ensures its success and survival. Within a colony, roles are sharply defined: worker ants gather food, care for the queens’ offspring, and maintain the nest, while the queen primarily focuses on reproduction. This specialised hierarchy enhances the colony’s efficiency and adaptive capacity. Communication among colony members relies heavily on chemical signals, such as pheromones, facilitating coordination and collective problem-solving that rival more complex organisms.</w:t>
      </w:r>
      <w:r/>
    </w:p>
    <w:p>
      <w:r/>
      <w:r>
        <w:t>Despite their nuisance in urban environments, ants' extraordinary adaptability is evident in their ability to infiltrate human habitats. Their keen skills at finding food sources through even the tiniest openings speak to their evolutionary abilities. As they exploit available resources, it is essential for homeowners and pest management strategies to understand these ecological dynamics. Effective ant control should balance the necessity of managing their presence in human spaces while respecting their fundamental role in the ecosystem.</w:t>
      </w:r>
      <w:r/>
    </w:p>
    <w:p>
      <w:r/>
      <w:r>
        <w:t>Recognising the ecological significance of ants is pivotal when addressing infestations. Instead of resorting to harsh chemical treatments, adopting an integrated pest management approach is advisable. This strategy emphasises preventive measures, such as sealing potential entry points and using natural repellents. These methods not only address the immediate concerns of ant invasions but also honour their contributions to soil health and biodiversity.</w:t>
      </w:r>
      <w:r/>
    </w:p>
    <w:p>
      <w:r/>
      <w:r>
        <w:t>In conclusion, while ants may cause inconvenience as they navigate through our homes, their complex social structures and significant ecological roles cannot be overlooked. By fostering an understanding of their importance, we can explore more sustainable coexistence strategies that appreciate these small yet powerful architects of our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_AFBVV95cUxPZTItTl85eVFIUDItZVVHQWh0VC1ReFB0bU9oMGMxNGk3d3hPcFE3ZEhmOTA1bjNuVEIxMzBYUTdqcG1FT2daQk9uN3l1VkdaQ0w2WldVSnh0ODRESlNrZmFaUDdzeUVXYjJ3bFNsUE8tV19kM2dRUEpQZEI2TmZDWExvOVhnbDBOQ29fQy11RVdabFhPaE9sMnNWM1duTkJ6TGp1T0JscXFCOGpwVnNmX3dIU3RLd2RWYUwtY09DYW5PUExsNnlOa1J5NHBPVXYwMzNVWEhudTNWcWIza25NTU1qOWpiNEN1VGEtbkhwRGZiQ1ZBZ204Z2pyZmE?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https://curacao-nature.com/social-insects/</w:t>
        </w:r>
      </w:hyperlink>
      <w:r>
        <w:t xml:space="preserve"> - Social insects, including ants, bees, wasps, and termites, play a crucial role in maintaining a healthy environment. They contribute to pollination, pest control, soil aeration, and nutrient cycling. Bees are vital pollinators for many plants, while ants and wasps help control pest populations. Additionally, the tunnels created by ants and termites aerate the soil, improving its structure and fertility. Their activities in breaking down organic matter also release essential nutrients back into the soil, supporting plant growth and ecosystem balance.</w:t>
      </w:r>
      <w:r/>
    </w:p>
    <w:p>
      <w:pPr>
        <w:pStyle w:val="ListNumber"/>
        <w:spacing w:line="240" w:lineRule="auto"/>
        <w:ind w:left="720"/>
      </w:pPr>
      <w:r/>
      <w:hyperlink r:id="rId14">
        <w:r>
          <w:rPr>
            <w:color w:val="0000EE"/>
            <w:u w:val="single"/>
          </w:rPr>
          <w:t>https://biologynotesonline.com/social-insects-types-examples-with-social-life-importance-advantages/</w:t>
        </w:r>
      </w:hyperlink>
      <w:r>
        <w:t xml:space="preserve"> - Social insects, such as ants, bees, termites, and wasps, offer numerous advantages that contribute to ecological balance and human well-being. They exhibit enhanced efficiency in resource utilization through cooperative foraging and food distribution. Their division of labor, including specialized castes like workers, soldiers, and queens, allows for effective performance of tasks such as nest building and brood care. Social insects also play a role in nutrient recycling by breaking down organic matter, aid in pollination, and provide natural pest control, reducing the need for chemical pesticides.</w:t>
      </w:r>
      <w:r/>
    </w:p>
    <w:p>
      <w:pPr>
        <w:pStyle w:val="ListNumber"/>
        <w:spacing w:line="240" w:lineRule="auto"/>
        <w:ind w:left="720"/>
      </w:pPr>
      <w:r/>
      <w:hyperlink r:id="rId12">
        <w:r>
          <w:rPr>
            <w:color w:val="0000EE"/>
            <w:u w:val="single"/>
          </w:rPr>
          <w:t>https://link.springer.com/article/10.1007/s13744-018-0650-3</w:t>
        </w:r>
      </w:hyperlink>
      <w:r>
        <w:t xml:space="preserve"> - Social insects, including termites, ants, and wasps, are considered 'ecosystem engineers' due to their significant impact on habitats, influencing the abundance of many other species. Wasps and ants are voracious predators of other insects, helping regulate pest populations, including those harmful to agriculture. Ants have evolved mutualistic relationships with many plant species, providing seed dispersal and protection against herbivores. Bees are the primary pollinators of most flowering plants, and many crops depend heavily on them to maintain productivity. Without bees, many vegetables would disappear from our diets.</w:t>
      </w:r>
      <w:r/>
    </w:p>
    <w:p>
      <w:pPr>
        <w:pStyle w:val="ListNumber"/>
        <w:spacing w:line="240" w:lineRule="auto"/>
        <w:ind w:left="720"/>
      </w:pPr>
      <w:r/>
      <w:hyperlink r:id="rId13">
        <w:r>
          <w:rPr>
            <w:color w:val="0000EE"/>
            <w:u w:val="single"/>
          </w:rPr>
          <w:t>https://askabiologist.asu.edu/explore/secrets-superorganism</w:t>
        </w:r>
      </w:hyperlink>
      <w:r>
        <w:t xml:space="preserve"> - An ant colony functions as a superorganism, with each member performing specific roles for the colony’s survival and success. The colony consists of a queen, workers, and brood (eggs, larvae, pupae). Workers are specialized based on age and experience, with younger ants caring for the brood and older ants foraging for food and defending the nest. Communication within the colony is primarily chemical, using pheromones to coordinate activities. This collective behavior allows the colony to adapt to various environments and challenges, demonstrating a level of organization that rivals more complex organisms.</w:t>
      </w:r>
      <w:r/>
    </w:p>
    <w:p>
      <w:pPr>
        <w:pStyle w:val="ListNumber"/>
        <w:spacing w:line="240" w:lineRule="auto"/>
        <w:ind w:left="720"/>
      </w:pPr>
      <w:r/>
      <w:hyperlink r:id="rId10">
        <w:r>
          <w:rPr>
            <w:color w:val="0000EE"/>
            <w:u w:val="single"/>
          </w:rPr>
          <w:t>https://en.wikipedia.org/wiki/Eusociality</w:t>
        </w:r>
      </w:hyperlink>
      <w:r>
        <w:t xml:space="preserve"> - Eusociality is the highest level of animal sociality, characterized by cooperative brood care, overlapping generations within a colony, and a division of labor into reproductive and non-reproductive groups. This social structure is most widespread among insects, particularly in ants, bees, and wasps. Eusocial colonies can be viewed as superorganisms, where individuals work together to support the colony's survival and success. The evolution of eusociality has conferred significant ecological success, allowing these species to dominate various habitats and ecosystems.</w:t>
      </w:r>
      <w:r/>
    </w:p>
    <w:p>
      <w:pPr>
        <w:pStyle w:val="ListNumber"/>
        <w:spacing w:line="240" w:lineRule="auto"/>
        <w:ind w:left="720"/>
      </w:pPr>
      <w:r/>
      <w:hyperlink r:id="rId16">
        <w:r>
          <w:rPr>
            <w:color w:val="0000EE"/>
            <w:u w:val="single"/>
          </w:rPr>
          <w:t>https://en.wikipedia.org/wiki/Superorganism</w:t>
        </w:r>
      </w:hyperlink>
      <w:r>
        <w:t xml:space="preserve"> - A superorganism is a social unit of eusocial animals in which division of labor is highly specialized, and individuals cannot survive by themselves for extended periods. Ants are the best-known example of such a superorganism. The term describes a collection of agents acting in concert to produce phenomena governed by the collective, such as ants collecting food and avoiding predators. Superorganisms tend to exhibit homeostasis, power law scaling, persistent disequilibrium, and emergent behaviors, demonstrating a level of organization that rivals more complex organisms.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_AFBVV95cUxPZTItTl85eVFIUDItZVVHQWh0VC1ReFB0bU9oMGMxNGk3d3hPcFE3ZEhmOTA1bjNuVEIxMzBYUTdqcG1FT2daQk9uN3l1VkdaQ0w2WldVSnh0ODRESlNrZmFaUDdzeUVXYjJ3bFNsUE8tV19kM2dRUEpQZEI2TmZDWExvOVhnbDBOQ29fQy11RVdabFhPaE9sMnNWM1duTkJ6TGp1T0JscXFCOGpwVnNmX3dIU3RLd2RWYUwtY09DYW5PUExsNnlOa1J5NHBPVXYwMzNVWEhudTNWcWIza25NTU1qOWpiNEN1VGEtbkhwRGZiQ1ZBZ204Z2pyZmE?oc=5&amp;hl=en-US&amp;gl=US&amp;ceid=US:en" TargetMode="External"/><Relationship Id="rId10" Type="http://schemas.openxmlformats.org/officeDocument/2006/relationships/hyperlink" Target="https://en.wikipedia.org/wiki/Eusociality" TargetMode="External"/><Relationship Id="rId11" Type="http://schemas.openxmlformats.org/officeDocument/2006/relationships/hyperlink" Target="https://curacao-nature.com/social-insects/" TargetMode="External"/><Relationship Id="rId12" Type="http://schemas.openxmlformats.org/officeDocument/2006/relationships/hyperlink" Target="https://link.springer.com/article/10.1007/s13744-018-0650-3" TargetMode="External"/><Relationship Id="rId13" Type="http://schemas.openxmlformats.org/officeDocument/2006/relationships/hyperlink" Target="https://askabiologist.asu.edu/explore/secrets-superorganism" TargetMode="External"/><Relationship Id="rId14" Type="http://schemas.openxmlformats.org/officeDocument/2006/relationships/hyperlink" Target="https://biologynotesonline.com/social-insects-types-examples-with-social-life-importance-advantage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Superorgan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