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businesses accelerate green tech adoption to cut costs and enhance efficiency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reveals a significant shift among small business owners towards embracing both technology and eco-friendly practices to manage increasing operational pressures more efficiently. According to a recent survey, over 80% of small business owners feel confident in navigating digital tools, underlining a growing readiness to integrate practical tech solutions into daily business activities. This confidence coincides with a focus on automating key tasks such as accounting, invoicing, customer communications, marketing, and notably, tracking energy costs—an area flagged by 22% of respondents as a major financial pressure.</w:t>
      </w:r>
      <w:r/>
    </w:p>
    <w:p>
      <w:r/>
      <w:r>
        <w:t>Increased adoption of energy-smart technologies reflects a broader recognition of sustainability’s role not just in environmental stewardship but also in operational and financial efficacy. Victoria Bacon, director at Smart Energy GB, notes that simple steps such as installing smart meters can provide real-time insights into energy usage, eliminating the need for manual meter readings and offering tighter control over energy consumption and expenses. Such tools enhance business owners' ability to manage unpredictable costs, benefiting industries like hospitality where energy use is critical. Gianluca Capilungo, co-owner of Capilungo Café in London, shared how a smart meter has empowered his business to identify energy patterns and make swift adjustments, helping reduce waste and control overheads while aligning with the café’s sustainability ethos.</w:t>
      </w:r>
      <w:r/>
    </w:p>
    <w:p>
      <w:r/>
      <w:r>
        <w:t>Sustainability is a decisive factor in business decisions for 84% of small business owners, with many prioritising measures that combine environmental benefits and cost savings. Those taking active steps are focusing on waste reduction (30%), lowering energy consumption (25%), and upgrading to energy-efficient equipment (22%). This practical approach is consistent with wider trends identified in the green technology sector, where investments in energy-efficient equipment, renewable energy sources, and smart building technologies are recognised for delivering substantial cost savings. For example, switching to LED lighting can reduce energy use by as much as 75%, while smart systems for heating, cooling, and lighting optimise energy efficiency further, translating into notable financial benefits.</w:t>
      </w:r>
      <w:r/>
    </w:p>
    <w:p>
      <w:r/>
      <w:r>
        <w:t>Beyond immediate cost savings, green technology adoption enhances brand reputation and customer loyalty by resonating with increasingly eco-conscious consumers. Industry experts highlight that environmentally responsible practices foster stronger connections between businesses and their customers, providing reputational and competitive advantages. Furthermore, broader technological innovations such as renewable energy systems, energy storage, IoT-enabled supply chain optimisation, and climate analytics contribute not only to sustainability goals but also to economic growth and operational resilience.</w:t>
      </w:r>
      <w:r/>
    </w:p>
    <w:p>
      <w:r/>
      <w:r>
        <w:t>Guidance for small businesses emphasises accessible green practices including energy-efficient lighting, cloud computing, renewable energy adoption, recycling programs, and green transportation options. These initiatives support environmental goals while improving operational efficiency and reducing costs, facilitating a sustainable business future. Research into technology innovation and industrial adaptability reaffirms that small and medium enterprises adopting advanced technologies—such as AI, blockchain, and IoT—can optimise resource use, enhance supply chain transparency, and promote sustainable consumption patterns.</w:t>
      </w:r>
      <w:r/>
    </w:p>
    <w:p>
      <w:r/>
      <w:r>
        <w:t>This evolution in small business management represents a pragmatic convergence of technology and sustainability, driven by operational necessity and changing consumer expectations. As small enterprises continue to integrate these tools and practices, they demonstrate an increasing commitment to balancing economic viability with environmental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https://www.scotsman.com/your-world/small-business-owners-embrace-tech-and-eco-friendly-steps-for-business-efficiencies-5253367</w:t>
        </w:r>
      </w:hyperlink>
      <w:r>
        <w:t xml:space="preserve"> - Please view link - unable to able to access data</w:t>
      </w:r>
      <w:r/>
    </w:p>
    <w:p>
      <w:pPr>
        <w:pStyle w:val="ListNumber"/>
        <w:spacing w:line="240" w:lineRule="auto"/>
        <w:ind w:left="720"/>
      </w:pPr>
      <w:r/>
      <w:hyperlink r:id="rId9">
        <w:r>
          <w:rPr>
            <w:color w:val="0000EE"/>
            <w:u w:val="single"/>
          </w:rPr>
          <w:t>https://www.scotsman.com/your-world/small-business-owners-embrace-tech-and-eco-friendly-steps-for-business-efficiencies-5253367</w:t>
        </w:r>
      </w:hyperlink>
      <w:r>
        <w:t xml:space="preserve"> - An article from The Scotsman discusses how small business owners are increasingly adopting technology and eco-friendly practices to enhance efficiency. It highlights that over 80% of owners feel confident navigating new digital tools, with a focus on automating tasks like accounting, customer communications, and energy tracking. The piece also notes that 22% of owners view energy costs as a significant financial pressure, and 84% consider sustainability important in their business decisions. Steps being taken include minimising waste, reducing energy use, and upgrading to energy-efficient equipment.</w:t>
      </w:r>
      <w:r/>
    </w:p>
    <w:p>
      <w:pPr>
        <w:pStyle w:val="ListNumber"/>
        <w:spacing w:line="240" w:lineRule="auto"/>
        <w:ind w:left="720"/>
      </w:pPr>
      <w:r/>
      <w:hyperlink r:id="rId11">
        <w:r>
          <w:rPr>
            <w:color w:val="0000EE"/>
            <w:u w:val="single"/>
          </w:rPr>
          <w:t>https://dynedge.com/top-sustainable-tech-opportunities-for-small-business/</w:t>
        </w:r>
      </w:hyperlink>
      <w:r>
        <w:t xml:space="preserve"> - This article from Dynedge explores five sustainable technology opportunities for small businesses, including energy-efficient equipment, renewable energy sources, smart building technology, green IT solutions, and sustainable supply chain practices. It discusses how adopting these technologies can lead to cost savings, improved efficiency, and enhanced brand reputation. For example, replacing traditional lighting with LED bulbs can reduce energy consumption by up to 75%, and implementing smart building technologies can optimise heating, cooling, and lighting systems for further savings.</w:t>
      </w:r>
      <w:r/>
    </w:p>
    <w:p>
      <w:pPr>
        <w:pStyle w:val="ListNumber"/>
        <w:spacing w:line="240" w:lineRule="auto"/>
        <w:ind w:left="720"/>
      </w:pPr>
      <w:r/>
      <w:hyperlink r:id="rId10">
        <w:r>
          <w:rPr>
            <w:color w:val="0000EE"/>
            <w:u w:val="single"/>
          </w:rPr>
          <w:t>https://ggglobal.co.uk/blog/understanding-green-technology-its-relevance-to-small-businesses/</w:t>
        </w:r>
      </w:hyperlink>
      <w:r>
        <w:t xml:space="preserve"> - G&amp;G's blog post delves into the relevance of green technology for small businesses, emphasising tangible benefits such as cost efficiency and enhanced brand reputation. It explains that adopting sustainable innovations can lead to substantial cost savings, with businesses integrating solar panels seeing an average decrease of 75% in energy expenditure. The article also highlights how environmentally conscious practices can strengthen customer trust and loyalty, fostering a stronger bond between businesses and eco-conscious consumers.</w:t>
      </w:r>
      <w:r/>
    </w:p>
    <w:p>
      <w:pPr>
        <w:pStyle w:val="ListNumber"/>
        <w:spacing w:line="240" w:lineRule="auto"/>
        <w:ind w:left="720"/>
      </w:pPr>
      <w:r/>
      <w:hyperlink r:id="rId12">
        <w:r>
          <w:rPr>
            <w:color w:val="0000EE"/>
            <w:u w:val="single"/>
          </w:rPr>
          <w:t>https://iterati.org/how-technology-empowers-sustainable-business-practices-examples-and-future-insights/</w:t>
        </w:r>
      </w:hyperlink>
      <w:r>
        <w:t xml:space="preserve"> - Iterati's article discusses how technology empowers sustainable business practices by enhancing efficiency, reducing costs, and fostering innovation aligned with environmental goals. It covers various technological tools driving sustainable development, including renewable energy technologies, energy storage systems, smart grids, circular economy tools, water management solutions, transportation innovations, climate monitoring and analytics, and policy and governance tools. The piece underscores that integrating these technologies not only supports environmental sustainability but also drives economic growth and improved quality of life.</w:t>
      </w:r>
      <w:r/>
    </w:p>
    <w:p>
      <w:pPr>
        <w:pStyle w:val="ListNumber"/>
        <w:spacing w:line="240" w:lineRule="auto"/>
        <w:ind w:left="720"/>
      </w:pPr>
      <w:r/>
      <w:hyperlink r:id="rId14">
        <w:r>
          <w:rPr>
            <w:color w:val="0000EE"/>
            <w:u w:val="single"/>
          </w:rPr>
          <w:t>https://www.startupnexus.net/guiding-small-businesses-adopting-green/</w:t>
        </w:r>
      </w:hyperlink>
      <w:r>
        <w:t xml:space="preserve"> - Startup Nexus provides guidance for small businesses on adopting green technologies to reduce environmental impact and enhance sustainability. The article outlines easy green technology practices such as switching to energy-efficient lighting, embracing cloud computing, harnessing renewable energy sources, implementing recycling programs, and promoting green transportation. It emphasises that these steps are not only beneficial for the environment but also lead to cost savings and improved operational efficiency, helping businesses become more sustainable and contribute to a greener future.</w:t>
      </w:r>
      <w:r/>
    </w:p>
    <w:p>
      <w:pPr>
        <w:pStyle w:val="ListNumber"/>
        <w:spacing w:line="240" w:lineRule="auto"/>
        <w:ind w:left="720"/>
      </w:pPr>
      <w:r/>
      <w:hyperlink r:id="rId13">
        <w:r>
          <w:rPr>
            <w:color w:val="0000EE"/>
            <w:u w:val="single"/>
          </w:rPr>
          <w:t>https://www.researchgate.net/publication/389762706_The_Role_of_Technology_Innovation_and_Industrial_Adaptability_in_Promoting_Sustainable_Consumption_Patterns_and_Lifestyles_in_SMEs</w:t>
        </w:r>
      </w:hyperlink>
      <w:r>
        <w:t xml:space="preserve"> - This research paper examines the role of technology innovation and industrial adaptability in promoting sustainable consumption patterns and lifestyles in small and medium-sized enterprises (SMEs). It highlights that the adoption of energy-efficient technologies and renewable energy sources is a prime example of how innovation can drive sustainability. The study also discusses how digital technologies such as artificial intelligence (AI), the Internet of Things (IoT), and blockchain can optimise supply chain management, reduce resource consumption, and enhance transparency, contributing to sustainable business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sman.com/your-world/small-business-owners-embrace-tech-and-eco-friendly-steps-for-business-efficiencies-5253367" TargetMode="External"/><Relationship Id="rId10" Type="http://schemas.openxmlformats.org/officeDocument/2006/relationships/hyperlink" Target="https://ggglobal.co.uk/blog/understanding-green-technology-its-relevance-to-small-businesses/" TargetMode="External"/><Relationship Id="rId11" Type="http://schemas.openxmlformats.org/officeDocument/2006/relationships/hyperlink" Target="https://dynedge.com/top-sustainable-tech-opportunities-for-small-business/" TargetMode="External"/><Relationship Id="rId12" Type="http://schemas.openxmlformats.org/officeDocument/2006/relationships/hyperlink" Target="https://iterati.org/how-technology-empowers-sustainable-business-practices-examples-and-future-insights/" TargetMode="External"/><Relationship Id="rId13" Type="http://schemas.openxmlformats.org/officeDocument/2006/relationships/hyperlink" Target="https://www.researchgate.net/publication/389762706_The_Role_of_Technology_Innovation_and_Industrial_Adaptability_in_Promoting_Sustainable_Consumption_Patterns_and_Lifestyles_in_SMEs" TargetMode="External"/><Relationship Id="rId14" Type="http://schemas.openxmlformats.org/officeDocument/2006/relationships/hyperlink" Target="https://www.startupnexus.net/guiding-small-businesses-adopting-gree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