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Blackheath residents mobilise against development plans amid heritage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Wandering through Blackheath Village on a sunny midweek morning, it is easy to overlook the proximity to busy central London. This leafy, charming area in the city’s south boasts independent cafes, bookshops, and a relaxed vibe where parents stroll up towards the heath with their babies in buggies. Notably, Blackheath has long attracted celebrities, drawn by its well-preserved Georgian and Victorian architecture and its designation as London's first conservation area in 1968.</w:t>
      </w:r>
      <w:r/>
    </w:p>
    <w:p>
      <w:r/>
      <w:r>
        <w:t>Yet, beneath this tranquil surface, a fierce local battle is unfolding over a proposed housing development, underscoring the community’s strong spirit and collective voice. Developer Acorn Property Group has submitted plans to build 20 houses and 25 flats in three blocks, rising four to five storeys high, on the Blackheath station car park—a site currently hosting a busy Sunday farmers' market. The application has sparked overwhelming opposition: nearly 660 comments were submitted to Lewisham Council, 638 of which were objections.</w:t>
      </w:r>
      <w:r/>
    </w:p>
    <w:p>
      <w:r/>
      <w:r>
        <w:t>The campaign against the development draws support from local celebrities including Jude Law, former Strictly Come Dancing finalist Sarah Hadland, LBC presenter Nick Ferrari, actors Dominic Cooper and Lucy Boynton, Katherine Parkinson, and Kellie Shirley. These figures have all signed an open letter urging the council to reject the plans. Their concerns are mirrored by residents fearful that approval would force families to move from the area due to problems such as lack of parking, increased congestion, threats to the conservation area's historic character, disruption of the farmers’ market, and privacy intrusions.</w:t>
      </w:r>
      <w:r/>
    </w:p>
    <w:p>
      <w:r/>
      <w:r>
        <w:t>Residents like Ashley Campbell and Alison McArthur, both from Collins Street—a neighbourhood anticipated to be hardest hit—voice apprehensions about the scale and disruption of the project. Campbell has said her young family would “definitely have to move” should the development proceed, while McArthur described the proposal as “quite cynical.” The opposition has also organised digitally, with a large WhatsApp group and a campaign group called Reject Blackheath Station.</w:t>
      </w:r>
      <w:r/>
    </w:p>
    <w:p>
      <w:r/>
      <w:r>
        <w:t>These local worries resonate with broader national debates on housing development close to railway stations, a government priority aimed at unlocking “untapped” urban land to meet the target of 40,000 new homes over the next decade. Housing minister Matthew Pennycook has expressed intentions to fast-track projects on brownfield sites and potentially override local objections. This top-down approach has alarmed residents, with Sarah Hadland describing it as “very worrying.” She warned of private developers and councils ignoring conservation rules that residents uphold, to the community’s detriment in terms of pollution, traffic, and the erosion of amenities.</w:t>
      </w:r>
      <w:r/>
    </w:p>
    <w:p>
      <w:r/>
      <w:r>
        <w:t>Nick Ferrari echoed these sentiments, dismissing accusations of “Nimby-ism” and invoking Blackheath’s historic resistance, such as during the Peasants' Revolt in 1381, suggesting that the community might once again rally to defend its character against outsized development. Local business owners like George Marshall of Blackheath Butchers also fear for the village’s atmosphere and economic fabric, worried that shrinking the farmers’ market space could reduce footfall and harm independent traders.</w:t>
      </w:r>
      <w:r/>
    </w:p>
    <w:p>
      <w:r/>
      <w:r>
        <w:t>Critics argue that the proposed blocks are out of scale with the surrounding low-rise homes and that only minimal social or affordable housing is included, raising questions about who will truly benefit. Long-time resident Wendy Rigg lamented the potential for increased pollution and overstretched infrastructure, blaming developers and cash-strapped councils eager to meet housing targets without regard for local impact.</w:t>
      </w:r>
      <w:r/>
    </w:p>
    <w:p>
      <w:r/>
      <w:r>
        <w:t>Acorn Property Group, however, defends its plans as a “sensitive heritage-led design” of underused brownfield land, promoting a “highly sustainable redevelopment” consistent with national, London-wide, and local policies aimed at boosting housing supply. The developer claims to have engaged with residents and businesses through events and online consultations, and promises “entirely social-rented” housing and preservation of the farmers’ market. London Farmer’s Markets, who run the market, reportedly support the proposals.</w:t>
      </w:r>
      <w:r/>
    </w:p>
    <w:p>
      <w:r/>
      <w:r>
        <w:t>The story of Blackheath is not isolated. Elsewhere in London and across England, similar tensions flare over housing developments that residents fear will erode village or local identities, strain infrastructure, and disrupt community spaces. In Surrey’s Alfold village, plans for 400 new homes have been met with concern about pressure on roads and sewage systems. In Kent, a proposed 8,400-home garden village has attracted hundreds of objections due to fears over doubling the local population and environmental harm.</w:t>
      </w:r>
      <w:r/>
    </w:p>
    <w:p>
      <w:r/>
      <w:r>
        <w:t>Closer to Blackheath, the converted Villagers Pub has stirred controversy after approval was granted to turn the building entirely into housing, drawing criticism from locals who value its role as a community hub despite its closure in 2011 and financial struggles cited by the owner. Community groups continue to fight for preservation of such assets to maintain village character.</w:t>
      </w:r>
      <w:r/>
    </w:p>
    <w:p>
      <w:r/>
      <w:r>
        <w:t>Even environmental concerns are voiced in housing disputes, such as recent protests in Marske against hedgerow removal for development, highlighting community fears about the loss of wildlife habitats despite assurances from developers about conservation efforts.</w:t>
      </w:r>
      <w:r/>
    </w:p>
    <w:p>
      <w:r/>
      <w:r>
        <w:t>Blackheath’s resistance captures the delicate balance between the urgent national need for more housing and the equally pressing desire to protect local heritage and community life. As governments push for accelerated housing delivery on previously developed land, the evolving story in Blackheath might well foreshadow broader challenges across the UK, where town and village communities grapple with growth amid fears of losing what makes them distinct.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r/>
    </w:p>
    <w:p>
      <w:pPr>
        <w:pStyle w:val="ListBullet"/>
        <w:spacing w:line="240" w:lineRule="auto"/>
        <w:ind w:left="720"/>
      </w:pPr>
      <w:r/>
      <w:r>
        <w:t xml:space="preserve">Paragraph 12 –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13 –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14 – </w:t>
      </w:r>
      <w:hyperlink r:id="rId15">
        <w:r>
          <w:rPr>
            <w:color w:val="0000EE"/>
            <w:u w:val="single"/>
          </w:rPr>
          <w:t>[7]</w:t>
        </w:r>
      </w:hyperlink>
      <w:r>
        <w:t xml:space="preserve"> </w:t>
      </w:r>
      <w:r/>
    </w:p>
    <w:p>
      <w:pPr>
        <w:pStyle w:val="ListBullet"/>
        <w:spacing w:line="240" w:lineRule="auto"/>
        <w:ind w:left="720"/>
      </w:pPr>
      <w:r/>
      <w:r>
        <w:t xml:space="preserve">Paragraph 15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https://www.independent.co.uk/news/uk/home-news/blackheath-village-jude-law-dominic-cooper-london-new-housing-b2833567.html</w:t>
        </w:r>
      </w:hyperlink>
      <w:r>
        <w:t xml:space="preserve"> - Please view link - unable to able to access data</w:t>
      </w:r>
      <w:r/>
    </w:p>
    <w:p>
      <w:pPr>
        <w:pStyle w:val="ListNumber"/>
        <w:spacing w:line="240" w:lineRule="auto"/>
        <w:ind w:left="720"/>
      </w:pPr>
      <w:r/>
      <w:hyperlink r:id="rId10">
        <w:r>
          <w:rPr>
            <w:color w:val="0000EE"/>
            <w:u w:val="single"/>
          </w:rPr>
          <w:t>https://www.independent.co.uk/voices/blackheath-housing-developers-sarah-hadland-strictly-b2831321.html</w:t>
        </w:r>
      </w:hyperlink>
      <w:r>
        <w:t xml:space="preserve"> - In this opinion piece, Sarah Hadland, an actress known for her role in 'Miranda' and a former 'Strictly Come Dancing' finalist, expresses her concerns over a proposed housing development in Blackheath. She argues that the development, which includes 45 new homes adjacent to Blackheath station, would be out of character with the area and could negatively impact the community. Hadland highlights the lack of clear plans for social housing and the potential disruption to the local farmers' market, a vital community asset. She calls for the rejection of the current plans to preserve Blackheath's unique character.</w:t>
      </w:r>
      <w:r/>
    </w:p>
    <w:p>
      <w:pPr>
        <w:pStyle w:val="ListNumber"/>
        <w:spacing w:line="240" w:lineRule="auto"/>
        <w:ind w:left="720"/>
      </w:pPr>
      <w:r/>
      <w:hyperlink r:id="rId13">
        <w:r>
          <w:rPr>
            <w:color w:val="0000EE"/>
            <w:u w:val="single"/>
          </w:rPr>
          <w:t>https://www.bbc.co.uk/news/articles/c33nr84rm0ro</w:t>
        </w:r>
      </w:hyperlink>
      <w:r>
        <w:t xml:space="preserve"> - This BBC News article reports on the approval of plans to convert the Villagers Pub in Blackheath into housing. Despite the pub's closure in 2011 and its subsequent conversion into two homes, the owner argues that the pub is not economically viable. Local residents and campaigners, including MPs and beer associations, have vowed to continue fighting to save the pub, viewing it as a valued community asset. The planning committee's decision has sparked ongoing debates about the future of the pub and its role in the community.</w:t>
      </w:r>
      <w:r/>
    </w:p>
    <w:p>
      <w:pPr>
        <w:pStyle w:val="ListNumber"/>
        <w:spacing w:line="240" w:lineRule="auto"/>
        <w:ind w:left="720"/>
      </w:pPr>
      <w:r/>
      <w:hyperlink r:id="rId14">
        <w:r>
          <w:rPr>
            <w:color w:val="0000EE"/>
            <w:u w:val="single"/>
          </w:rPr>
          <w:t>https://www.bbc.co.uk/news/articles/cdx6l3lved1o</w:t>
        </w:r>
      </w:hyperlink>
      <w:r>
        <w:t xml:space="preserve"> - This BBC News article discusses the community opposition to plans to turn the Villagers Pub in Blackheath into a private residence. The pub, which has been empty since 2011, was previously converted into homes and a smaller drinking venue in 2017. Residents and community groups argue that the building should serve as a community hub rather than being converted into a private home. The article highlights the differing perspectives on the pub's future and the ongoing debate over its role in the village.</w:t>
      </w:r>
      <w:r/>
    </w:p>
    <w:p>
      <w:pPr>
        <w:pStyle w:val="ListNumber"/>
        <w:spacing w:line="240" w:lineRule="auto"/>
        <w:ind w:left="720"/>
      </w:pPr>
      <w:r/>
      <w:hyperlink r:id="rId11">
        <w:r>
          <w:rPr>
            <w:color w:val="0000EE"/>
            <w:u w:val="single"/>
          </w:rPr>
          <w:t>https://www.bbc.co.uk/news/articles/cn7mgxxj7gro</w:t>
        </w:r>
      </w:hyperlink>
      <w:r>
        <w:t xml:space="preserve"> - This BBC News article reports on the controversy surrounding plans for a large housing development in rural Kent. Developers propose building a 8,400-home 'garden village' in the area, but the plan has attracted nearly 700 letters of objection from campaigners. Critics argue that the development would double the local population, increase traffic, and have a detrimental effect on the environment. The article provides insights into the community's concerns and the broader implications of large-scale housing projects in rural areas.</w:t>
      </w:r>
      <w:r/>
    </w:p>
    <w:p>
      <w:pPr>
        <w:pStyle w:val="ListNumber"/>
        <w:spacing w:line="240" w:lineRule="auto"/>
        <w:ind w:left="720"/>
      </w:pPr>
      <w:r/>
      <w:hyperlink r:id="rId12">
        <w:r>
          <w:rPr>
            <w:color w:val="0000EE"/>
            <w:u w:val="single"/>
          </w:rPr>
          <w:t>https://www.bbc.co.uk/news/articles/cvgevg0r2x4o</w:t>
        </w:r>
      </w:hyperlink>
      <w:r>
        <w:t xml:space="preserve"> - This BBC News article covers the criticism of plans to build 400 homes in the Surrey village of Alfold. Residents have objected to the development, citing concerns over the strain it would place on local infrastructure, roads, and sewers. The article highlights the developers' argument that the project aims to ease the housing shortage in Waverley, contrasting it with the community's apprehensions about overdevelopment and its impact on the village's character.</w:t>
      </w:r>
      <w:r/>
    </w:p>
    <w:p>
      <w:pPr>
        <w:pStyle w:val="ListNumber"/>
        <w:spacing w:line="240" w:lineRule="auto"/>
        <w:ind w:left="720"/>
      </w:pPr>
      <w:r/>
      <w:hyperlink r:id="rId15">
        <w:r>
          <w:rPr>
            <w:color w:val="0000EE"/>
            <w:u w:val="single"/>
          </w:rPr>
          <w:t>https://www.bbc.co.uk/news/uk-england-tees-67333201</w:t>
        </w:r>
      </w:hyperlink>
      <w:r>
        <w:t xml:space="preserve"> - This BBC News article reports on villagers protesting against hedge removal for a housing development in Marske. Residents accuse housing developers of displacing wildlife due to the uprooting of over 200 meters of hedgerow. The article details the community's concerns about the environmental impact of the development and the developers' response, which includes plans to preserve wildlife through various measures. It provides a comprehensive view of the local opposition and the developers' intentions.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blackheath-village-jude-law-dominic-cooper-london-new-housing-b2833567.html" TargetMode="External"/><Relationship Id="rId10" Type="http://schemas.openxmlformats.org/officeDocument/2006/relationships/hyperlink" Target="https://www.independent.co.uk/voices/blackheath-housing-developers-sarah-hadland-strictly-b2831321.html" TargetMode="External"/><Relationship Id="rId11" Type="http://schemas.openxmlformats.org/officeDocument/2006/relationships/hyperlink" Target="https://www.bbc.co.uk/news/articles/cn7mgxxj7gro" TargetMode="External"/><Relationship Id="rId12" Type="http://schemas.openxmlformats.org/officeDocument/2006/relationships/hyperlink" Target="https://www.bbc.co.uk/news/articles/cvgevg0r2x4o" TargetMode="External"/><Relationship Id="rId13" Type="http://schemas.openxmlformats.org/officeDocument/2006/relationships/hyperlink" Target="https://www.bbc.co.uk/news/articles/c33nr84rm0ro" TargetMode="External"/><Relationship Id="rId14" Type="http://schemas.openxmlformats.org/officeDocument/2006/relationships/hyperlink" Target="https://www.bbc.co.uk/news/articles/cdx6l3lved1o" TargetMode="External"/><Relationship Id="rId15" Type="http://schemas.openxmlformats.org/officeDocument/2006/relationships/hyperlink" Target="https://www.bbc.co.uk/news/uk-england-tees-673332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