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proposes new SL15 route to accelerate south London connectivity within Superloop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put forward plans to introduce a new express bus route, SL15, connecting Clapham Junction and Eltham stations, aiming to enhance public transport options across south London. The proposed service would operate along the A205 South Circular Road, stopping at a selective number of key locations and eight rail interchanges, including prominent stations such as Clapham South, Tulse Hill, Forest Hill, Catford, and Catford Bridge. The SL15 is designed to serve passengers seven days a week, running from 5am until 12.30am, with buses scheduled every 12 minutes on weekdays and Saturdays during daytime, and every 15 minutes during evenings, Sundays, and early weekday mornings.</w:t>
      </w:r>
      <w:r/>
    </w:p>
    <w:p>
      <w:r/>
      <w:r>
        <w:t>The express route is envisioned to ease crowded conditions and reduce waiting times on existing busy bus lines, particularly benefiting users of routes P13, 160, and 185. Additionally, it aims to improve connectivity for passengers travelling from Catford to Eltham and facilitate easier transfers with a wide array of other bus services—up to 77 routes—as well as London Underground, National Rail, and London Overground networks. TfL notes that the implementation of the SL15 would not disrupt current bus routes overall, although some local services around Clapham Junction, such as routes C3, 35, 39, 49, 170, 295, 319, and 344, might see alterations to accommodate the new line. Infrastructure adjustments could include a new bus stop built beneath a railway bridge on Falcon Road and the potential adaptation of a disused coach stop at Eltham Station, pending agreement with the Royal Borough of Greenwich, to serve the SL15 route.</w:t>
      </w:r>
      <w:r/>
    </w:p>
    <w:p>
      <w:r/>
      <w:r>
        <w:t>This proposal forms part of TfL’s broader Superloop initiative, which launched in 2023 to offer faster, more efficient transport options in outer London, where connectivity has traditionally lagged behind the central areas. The Superloop network currently comprises ten routes, with the soon-to-start BL1 route linking Waterloo and Lewisham expected this autumn. Future expansions include routes SL11 (North Greenwich to Abbey Wood) and SL12 (Gants Hill to Rainham) slated for a 2026 launch, alongside routes SL13 between Hendon and Ealing Broadway and SL14 connecting Stratford and Chingford Hatch, both presently under consultation. The Superloop concept has witnessed substantial uptake, with over 1.86 billion journeys recorded in 2023/2024, reflecting growing public demand for enhanced orbital transport services outside central London.</w:t>
      </w:r>
      <w:r/>
    </w:p>
    <w:p>
      <w:r/>
      <w:r>
        <w:t>Significantly, the SL15 would operate with single-deck buses due to infrastructure constraints, specifically a low bridge on Thurlow Park Road near Tulse Hill, where the route passes through. This detail illustrates the importance of tailoring service specifications to existing road and rail infrastructure. The route would intersect with major transport services, including Southeastern trains at Eltham, Thameslink at Catford, London Overground and Southern Rail at Forest Hill, the Northern line at Clapham South, and South Western Railway at Clapham Junction, thus integrating multiple modes of travel.</w:t>
      </w:r>
      <w:r/>
    </w:p>
    <w:p>
      <w:r/>
      <w:r>
        <w:t>TfL is currently conducting a public consultation on the SL15 proposal until 30 November 2025, inviting feedback from residents and commuters to help shape the final plans. This engagement aligns with TfL’s commitment to responsive planning that reflects user needs and preferences while aiming to alleviate congestion and improve reliability across the network. Transport experts and local stakeholders are closely watching these developments, recognising the potential for the Superloop routes to transform travel patterns in London’s outer boroughs by providing quicker, more direct orbital connections away from central London’s often congested routes.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TfL consultation page</w:t>
      </w:r>
      <w:r/>
    </w:p>
    <w:p>
      <w:pPr>
        <w:pStyle w:val="ListBullet"/>
        <w:spacing w:line="240" w:lineRule="auto"/>
        <w:ind w:left="720"/>
      </w:pPr>
      <w:r/>
      <w:r>
        <w:t xml:space="preserve">Paragraph 2 – </w:t>
      </w:r>
      <w:hyperlink r:id="rId9">
        <w:r>
          <w:rPr>
            <w:color w:val="0000EE"/>
            <w:u w:val="single"/>
          </w:rPr>
          <w:t>[1]</w:t>
        </w:r>
      </w:hyperlink>
      <w:r>
        <w:t xml:space="preserve"> MyLondon, </w:t>
      </w:r>
      <w:hyperlink r:id="rId11">
        <w:r>
          <w:rPr>
            <w:color w:val="0000EE"/>
            <w:u w:val="single"/>
          </w:rPr>
          <w:t>[4]</w:t>
        </w:r>
      </w:hyperlink>
      <w:r>
        <w:t xml:space="preserve"> Greenwich Wire</w:t>
      </w:r>
      <w:r/>
    </w:p>
    <w:p>
      <w:pPr>
        <w:pStyle w:val="ListBullet"/>
        <w:spacing w:line="240" w:lineRule="auto"/>
        <w:ind w:left="720"/>
      </w:pPr>
      <w:r/>
      <w:r>
        <w:t xml:space="preserve">Paragraph 3 – </w:t>
      </w:r>
      <w:hyperlink r:id="rId9">
        <w:r>
          <w:rPr>
            <w:color w:val="0000EE"/>
            <w:u w:val="single"/>
          </w:rPr>
          <w:t>[1]</w:t>
        </w:r>
      </w:hyperlink>
      <w:r>
        <w:t xml:space="preserve"> MyLondon, </w:t>
      </w:r>
      <w:hyperlink r:id="rId12">
        <w:r>
          <w:rPr>
            <w:color w:val="0000EE"/>
            <w:u w:val="single"/>
          </w:rPr>
          <w:t>[3]</w:t>
        </w:r>
      </w:hyperlink>
      <w:r>
        <w:t xml:space="preserve"> TfL Superloop expansion page</w:t>
      </w:r>
      <w:r/>
    </w:p>
    <w:p>
      <w:pPr>
        <w:pStyle w:val="ListBullet"/>
        <w:spacing w:line="240" w:lineRule="auto"/>
        <w:ind w:left="720"/>
      </w:pPr>
      <w:r/>
      <w:r>
        <w:t xml:space="preserve">Paragraph 4 – </w:t>
      </w:r>
      <w:hyperlink r:id="rId13">
        <w:r>
          <w:rPr>
            <w:color w:val="0000EE"/>
            <w:u w:val="single"/>
          </w:rPr>
          <w:t>[6]</w:t>
        </w:r>
      </w:hyperlink>
      <w:r>
        <w:t xml:space="preserve"> Murky Depths, </w:t>
      </w:r>
      <w:hyperlink r:id="rId11">
        <w:r>
          <w:rPr>
            <w:color w:val="0000EE"/>
            <w:u w:val="single"/>
          </w:rPr>
          <w:t>[4]</w:t>
        </w:r>
      </w:hyperlink>
      <w:r>
        <w:t xml:space="preserve"> Greenwich Wire</w:t>
      </w:r>
      <w:r/>
    </w:p>
    <w:p>
      <w:pPr>
        <w:pStyle w:val="ListBullet"/>
        <w:spacing w:line="240" w:lineRule="auto"/>
        <w:ind w:left="720"/>
      </w:pPr>
      <w:r/>
      <w:r>
        <w:t xml:space="preserve">Paragraph 5 – </w:t>
      </w:r>
      <w:hyperlink r:id="rId9">
        <w:r>
          <w:rPr>
            <w:color w:val="0000EE"/>
            <w:u w:val="single"/>
          </w:rPr>
          <w:t>[1]</w:t>
        </w:r>
      </w:hyperlink>
      <w:r>
        <w:t xml:space="preserve"> MyLondon, </w:t>
      </w:r>
      <w:hyperlink r:id="rId10">
        <w:r>
          <w:rPr>
            <w:color w:val="0000EE"/>
            <w:u w:val="single"/>
          </w:rPr>
          <w:t>[2]</w:t>
        </w:r>
      </w:hyperlink>
      <w:r>
        <w:t xml:space="preserve"> TfL consultation page</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https://www.mylondon.news/news/transport/tfl-proposes-new-superloop-route-32721408</w:t>
        </w:r>
      </w:hyperlink>
      <w:r>
        <w:t xml:space="preserve"> - Please view link - unable to able to access data</w:t>
      </w:r>
      <w:r/>
    </w:p>
    <w:p>
      <w:pPr>
        <w:pStyle w:val="ListNumber"/>
        <w:spacing w:line="240" w:lineRule="auto"/>
        <w:ind w:left="720"/>
      </w:pPr>
      <w:r/>
      <w:hyperlink r:id="rId10">
        <w:r>
          <w:rPr>
            <w:color w:val="0000EE"/>
            <w:u w:val="single"/>
          </w:rPr>
          <w:t>https://haveyoursay.tfl.gov.uk/sl15-superloop</w:t>
        </w:r>
      </w:hyperlink>
      <w:r>
        <w:t xml:space="preserve"> - Transport for London (TfL) has proposed a new express bus service, SL15, connecting Clapham Junction and Eltham stations via Tulse Hill and Catford. The service aims to reduce waiting times and overcrowding by operating seven days a week, with buses running approximately every 12 minutes during Monday to Saturday daytimes and every 15 minutes during evenings, Sundays, and early mornings. The route would serve key stops, including eight rail interchanges, and operate with single-deck buses due to a low bridge on Thurlow Park Road. Public consultation is open until 30 November 2025.</w:t>
      </w:r>
      <w:r/>
    </w:p>
    <w:p>
      <w:pPr>
        <w:pStyle w:val="ListNumber"/>
        <w:spacing w:line="240" w:lineRule="auto"/>
        <w:ind w:left="720"/>
      </w:pPr>
      <w:r/>
      <w:hyperlink r:id="rId12">
        <w:r>
          <w:rPr>
            <w:color w:val="0000EE"/>
            <w:u w:val="single"/>
          </w:rPr>
          <w:t>https://haveyoursay.tfl.gov.uk/superloop-expansion</w:t>
        </w:r>
      </w:hyperlink>
      <w:r>
        <w:t xml:space="preserve"> - TfL is expanding the Superloop network with new routes, including SL15 between Clapham Junction and Eltham. The expansion aims to provide quicker journey times and improved connectivity across outer London. Public consultations for proposed routes SL13, SL14, and SL15 are scheduled for autumn 2025, with SL15's consultation opening on 20 October 2025. Feedback from these consultations will inform the development and implementation of the new routes.</w:t>
      </w:r>
      <w:r/>
    </w:p>
    <w:p>
      <w:pPr>
        <w:pStyle w:val="ListNumber"/>
        <w:spacing w:line="240" w:lineRule="auto"/>
        <w:ind w:left="720"/>
      </w:pPr>
      <w:r/>
      <w:hyperlink r:id="rId11">
        <w:r>
          <w:rPr>
            <w:color w:val="0000EE"/>
            <w:u w:val="single"/>
          </w:rPr>
          <w:t>https://greenwichwire.co.uk/2025/10/20/superloop-sl15-eltham-catford-streatham-clapham-junction/</w:t>
        </w:r>
      </w:hyperlink>
      <w:r>
        <w:t xml:space="preserve"> - The Greenwich Wire reports on TfL's proposal for the SL15 Superloop route, connecting Eltham to Clapham Junction via Catford, Forest Hill, West Dulwich, Tulse Hill, Streatham Place, Clapham South station, and Clapham Junction. The route would operate with single-deck buses due to a low bridge at Tulse Hill and is part of the second phase of Superloop services, with a consultation now open on the TfL website.</w:t>
      </w:r>
      <w:r/>
    </w:p>
    <w:p>
      <w:pPr>
        <w:pStyle w:val="ListNumber"/>
        <w:spacing w:line="240" w:lineRule="auto"/>
        <w:ind w:left="720"/>
      </w:pPr>
      <w:r/>
      <w:hyperlink r:id="rId15">
        <w:r>
          <w:rPr>
            <w:color w:val="0000EE"/>
            <w:u w:val="single"/>
          </w:rPr>
          <w:t>https://www.maritimeradio.co.uk/news1/news/local-news/new-express-bus-route-sl15-proposed-between-clapham-junction-and-eltham/</w:t>
        </w:r>
      </w:hyperlink>
      <w:r>
        <w:t xml:space="preserve"> - Maritime Radio discusses TfL's proposal for the SL15 express bus route between Clapham Junction and Eltham stations. The route aims to reduce waiting times and overcrowding by operating seven days a week, with buses running approximately every 12 minutes during Monday to Saturday daytimes and every 15 minutes during evenings, Sundays, and early mornings. The consultation is open until 30 November 2025.</w:t>
      </w:r>
      <w:r/>
    </w:p>
    <w:p>
      <w:pPr>
        <w:pStyle w:val="ListNumber"/>
        <w:spacing w:line="240" w:lineRule="auto"/>
        <w:ind w:left="720"/>
      </w:pPr>
      <w:r/>
      <w:hyperlink r:id="rId13">
        <w:r>
          <w:rPr>
            <w:color w:val="0000EE"/>
            <w:u w:val="single"/>
          </w:rPr>
          <w:t>https://www.fromthemurkydepths.co.uk/2025/10/20/superloop-sl15-between-eltham-and-clapham-tfl-reveal-plans/</w:t>
        </w:r>
      </w:hyperlink>
      <w:r>
        <w:t xml:space="preserve"> - Murky Depths reports on TfL's plans for the SL15 Superloop route between Eltham and Clapham Junction. The route would connect various transport options, including Southeastern at Eltham station, Thameslink at Catford, London Overground and Southern Rail at Forest Hill, and the Northern line at Clapham South before South Western Railway at Clapham Junction. Due to a low bridge at Thurlow Park Road, only single-deck buses would be used. The consultation is open until 30 November 2025.</w:t>
      </w:r>
      <w:r/>
    </w:p>
    <w:p>
      <w:pPr>
        <w:pStyle w:val="ListNumber"/>
        <w:spacing w:line="240" w:lineRule="auto"/>
        <w:ind w:left="720"/>
      </w:pPr>
      <w:r/>
      <w:hyperlink r:id="rId16">
        <w:r>
          <w:rPr>
            <w:color w:val="0000EE"/>
            <w:u w:val="single"/>
          </w:rPr>
          <w:t>https://tfl-newsroom.prgloo.com/news/consultation-launching-for-the-next-proposed-superloop-express-bus-route-in-east-london</w:t>
        </w:r>
      </w:hyperlink>
      <w:r>
        <w:t xml:space="preserve"> - TfL announces the launch of a consultation for the proposed SL12 Superloop express bus route, running between Rainham, Ferry Lane, and Gants Hill. The consultation is open from 28 March 2025 until 23 May 2025. The Superloop express routes, which launched in 2023, are already providing customers with quicker journey times to key town centres, hospitals, schools, and transport interchanges.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tfl-proposes-new-superloop-route-32721408" TargetMode="External"/><Relationship Id="rId10" Type="http://schemas.openxmlformats.org/officeDocument/2006/relationships/hyperlink" Target="https://haveyoursay.tfl.gov.uk/sl15-superloop" TargetMode="External"/><Relationship Id="rId11" Type="http://schemas.openxmlformats.org/officeDocument/2006/relationships/hyperlink" Target="https://greenwichwire.co.uk/2025/10/20/superloop-sl15-eltham-catford-streatham-clapham-junction/" TargetMode="External"/><Relationship Id="rId12" Type="http://schemas.openxmlformats.org/officeDocument/2006/relationships/hyperlink" Target="https://haveyoursay.tfl.gov.uk/superloop-expansion" TargetMode="External"/><Relationship Id="rId13" Type="http://schemas.openxmlformats.org/officeDocument/2006/relationships/hyperlink" Target="https://www.fromthemurkydepths.co.uk/2025/10/20/superloop-sl15-between-eltham-and-clapham-tfl-reveal-plans/" TargetMode="External"/><Relationship Id="rId14" Type="http://schemas.openxmlformats.org/officeDocument/2006/relationships/hyperlink" Target="https://www.noahwire.com" TargetMode="External"/><Relationship Id="rId15" Type="http://schemas.openxmlformats.org/officeDocument/2006/relationships/hyperlink" Target="https://www.maritimeradio.co.uk/news1/news/local-news/new-express-bus-route-sl15-proposed-between-clapham-junction-and-eltham/" TargetMode="External"/><Relationship Id="rId16" Type="http://schemas.openxmlformats.org/officeDocument/2006/relationships/hyperlink" Target="https://tfl-newsroom.prgloo.com/news/consultation-launching-for-the-next-proposed-superloop-express-bus-route-in-east-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