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Earls Court unveils low-carbon stone demonstrator as sustainable construction alternative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Empress Place in Earls Court, a distinctive three-storey structure called the Stone Demonstrator rises amid a landscape of continuing redevelopment in west London. Designed by the architecture collective Groupwork with engineering partners Webb Yates and Arup, this full-scale prototype serves as an experimental beacon for low-carbon construction through the innovative use of pre-tensioned stone. Its exposed framework of pale limestone blocks, steel tendons, and timber slabs presents a raw yet meticulously crafted vision of what future sustainable buildings might embody.</w:t>
      </w:r>
      <w:r/>
    </w:p>
    <w:p>
      <w:r/>
      <w:r>
        <w:t>The Stone Demonstrator is part of the Design Museum’s Future Observatory research programme, which is dedicated to exploring and promoting environmentally responsible construction. Measuring roughly 21-by-21 feet, it is accessible to the public, inviting visitors to experience firsthand the potential of stone as a primary structural material. The design employs pre-tensioned stone blocks connected by steel tendons compressed into beams and columns, providing a robust yet significantly lower-carbon alternative to conventional steel and reinforced concrete frameworks.</w:t>
      </w:r>
      <w:r/>
    </w:p>
    <w:p>
      <w:r/>
      <w:r>
        <w:t>According to figures from the Design Museum, the demonstrator’s carbon emissions amount to about 6,600 pounds of CO₂, a stark reduction of approximately 92 percent compared to the roughly 88,000 pounds produced by an equivalent steel structure with brick cladding. This dramatic saving is attributed to the material efficiency of stone and timber replacing steel and cement, alongside a self-supporting stone-brick façade that reportedly contains about 90 percent less embodied carbon than London’s prevalent fired clay bricks. The stone bricks, sourced from Germans Balagué and supplied by partners Bricklink and Brickability, further underscore the project’s commitment to sustainability, being 100 percent recyclable and exhibiting low embodied carbon.</w:t>
      </w:r>
      <w:r/>
    </w:p>
    <w:p>
      <w:r/>
      <w:r>
        <w:t>The project is funded by Future Observatory and the UK Research and Innovation Arts and Humanities Research Council, blending research rigor with practical application. Its modular, prefabricated stone frame can reportedly be assembled, dismantled, and reused with relative ease, positioning it as a viable model for the UK’s urgent housing needs—an area of considerable governmental focus as Britain aims to build 1.5 million new homes. Amin Taha, Groupwork’s founder, highlights that the demonstrator consolidates nearly two decades of experimentation with structural stone, aiming to offer an alternative to traditional construction methods but with a fraction of the embodied carbon.</w:t>
      </w:r>
      <w:r/>
    </w:p>
    <w:p>
      <w:r/>
      <w:r>
        <w:t>Reflecting the broader challenge of industrial inertia, engineer Steve Webb of Webb Yates contends that entrenched interests in fossil fuel-era building materials like steel and concrete may resist a transition to stone construction, which could disrupt established supply chains and energy sectors. Complementing the physical prototype, Future Observatory has also commissioned University College London engineers under Professor Wendel Sebastian to produce a design guide for stone structures, a strategic step toward embedding such methods into building codes and wider industry practice.</w:t>
      </w:r>
      <w:r/>
    </w:p>
    <w:p>
      <w:r/>
      <w:r>
        <w:t>The Stone Demonstrator’s setting is instructive: Earls Court is an area undergoing transformation, where ornate Victorian terraces and mid-20th-century blocks meet cranes and glassy new towers in a complex urban tapestry. The installation stands amid the ambitious Earls Court Development Company’s plans for a high-density, mixed-use district featuring thousands of new homes, millions of square feet of workspaces, and extensive green spaces. This juxtaposition of historical masonry and forward-looking urban renewal amplifies the Stone Demonstrator’s message about merging tradition with innovation to meet climate imperatives.</w:t>
      </w:r>
      <w:r/>
    </w:p>
    <w:p>
      <w:r/>
      <w:r>
        <w:t>London’s urgent need to decarbonize its built environment frames the significance of the project. With the city striving toward fossil fuel-free, low-carbon developments—as seen in the broader Earls Court masterplan integrating zero-carbon energy networks and prioritising health and wellbeing—the demonstrator offers a tangible, immersive example of how natural materials like stone and timber can underpin a more sustainable construction future.</w:t>
      </w:r>
      <w:r/>
    </w:p>
    <w:p>
      <w:pPr>
        <w:pStyle w:val="Heading3"/>
      </w:pPr>
      <w:r>
        <w:t>📌 Reference Map:</w:t>
      </w:r>
      <w:r/>
      <w:r/>
    </w:p>
    <w:p>
      <w:pPr>
        <w:pStyle w:val="ListBullet"/>
        <w:spacing w:line="240" w:lineRule="auto"/>
        <w:ind w:left="720"/>
      </w:pPr>
      <w:r/>
      <w:hyperlink r:id="rId9">
        <w:r>
          <w:rPr>
            <w:color w:val="0000EE"/>
            <w:u w:val="single"/>
          </w:rPr>
          <w:t>[1]</w:t>
        </w:r>
      </w:hyperlink>
      <w:r>
        <w:t xml:space="preserve"> Archpaper - Paragraphs 1, 2, 3, 4, 5, 6, 7, 8, 9, 10 </w:t>
      </w:r>
      <w:r/>
    </w:p>
    <w:p>
      <w:pPr>
        <w:pStyle w:val="ListBullet"/>
        <w:spacing w:line="240" w:lineRule="auto"/>
        <w:ind w:left="720"/>
      </w:pPr>
      <w:r/>
      <w:hyperlink r:id="rId10">
        <w:r>
          <w:rPr>
            <w:color w:val="0000EE"/>
            <w:u w:val="single"/>
          </w:rPr>
          <w:t>[2]</w:t>
        </w:r>
      </w:hyperlink>
      <w:r>
        <w:t xml:space="preserve"> Design Museum - Paragraph 2 </w:t>
      </w:r>
      <w:r/>
    </w:p>
    <w:p>
      <w:pPr>
        <w:pStyle w:val="ListBullet"/>
        <w:spacing w:line="240" w:lineRule="auto"/>
        <w:ind w:left="720"/>
      </w:pPr>
      <w:r/>
      <w:hyperlink r:id="rId11">
        <w:r>
          <w:rPr>
            <w:color w:val="0000EE"/>
            <w:u w:val="single"/>
          </w:rPr>
          <w:t>[3]</w:t>
        </w:r>
      </w:hyperlink>
      <w:r>
        <w:t xml:space="preserve"> Webb Yates Engineers - Paragraph 2, 6 </w:t>
      </w:r>
      <w:r/>
    </w:p>
    <w:p>
      <w:pPr>
        <w:pStyle w:val="ListBullet"/>
        <w:spacing w:line="240" w:lineRule="auto"/>
        <w:ind w:left="720"/>
      </w:pPr>
      <w:r/>
      <w:hyperlink r:id="rId12">
        <w:r>
          <w:rPr>
            <w:color w:val="0000EE"/>
            <w:u w:val="single"/>
          </w:rPr>
          <w:t>[4]</w:t>
        </w:r>
      </w:hyperlink>
      <w:r>
        <w:t xml:space="preserve"> Future Observatory - Paragraphs 2, 6 </w:t>
      </w:r>
      <w:r/>
    </w:p>
    <w:p>
      <w:pPr>
        <w:pStyle w:val="ListBullet"/>
        <w:spacing w:line="240" w:lineRule="auto"/>
        <w:ind w:left="720"/>
      </w:pPr>
      <w:r/>
      <w:hyperlink r:id="rId13">
        <w:r>
          <w:rPr>
            <w:color w:val="0000EE"/>
            <w:u w:val="single"/>
          </w:rPr>
          <w:t>[5]</w:t>
        </w:r>
      </w:hyperlink>
      <w:r>
        <w:t xml:space="preserve"> Bricklink and Brickability - Paragraph 4 </w:t>
      </w:r>
      <w:r/>
    </w:p>
    <w:p>
      <w:pPr>
        <w:pStyle w:val="ListBullet"/>
        <w:spacing w:line="240" w:lineRule="auto"/>
        <w:ind w:left="720"/>
      </w:pPr>
      <w:r/>
      <w:hyperlink r:id="rId14">
        <w:r>
          <w:rPr>
            <w:color w:val="0000EE"/>
            <w:u w:val="single"/>
          </w:rPr>
          <w:t>[6]</w:t>
        </w:r>
      </w:hyperlink>
      <w:r>
        <w:t xml:space="preserve"> Construction Management - Paragraph 2 </w:t>
      </w:r>
      <w:r/>
    </w:p>
    <w:p>
      <w:pPr>
        <w:pStyle w:val="ListBullet"/>
        <w:spacing w:line="240" w:lineRule="auto"/>
        <w:ind w:left="720"/>
      </w:pPr>
      <w:r/>
      <w:hyperlink r:id="rId15">
        <w:r>
          <w:rPr>
            <w:color w:val="0000EE"/>
            <w:u w:val="single"/>
          </w:rPr>
          <w:t>[7]</w:t>
        </w:r>
      </w:hyperlink>
      <w:r>
        <w:t xml:space="preserve"> Hoare Lea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https://www.archpaper.com/2025/11/groupwork-design-museum-stone-demonstrator-london/</w:t>
        </w:r>
      </w:hyperlink>
      <w:r>
        <w:t xml:space="preserve"> - Please view link - unable to able to access data</w:t>
      </w:r>
      <w:r/>
    </w:p>
    <w:p>
      <w:pPr>
        <w:pStyle w:val="ListNumber"/>
        <w:spacing w:line="240" w:lineRule="auto"/>
        <w:ind w:left="720"/>
      </w:pPr>
      <w:r/>
      <w:hyperlink r:id="rId10">
        <w:r>
          <w:rPr>
            <w:color w:val="0000EE"/>
            <w:u w:val="single"/>
          </w:rPr>
          <w:t>https://designmuseum.org/exhibitions/future-observatory-the-stone-demonstrator</w:t>
        </w:r>
      </w:hyperlink>
      <w:r>
        <w:t xml:space="preserve"> - The Design Museum's Future Observatory presents 'The Stone Demonstrator', a low-carbon construction prototype located at Empress Place, Earls Court. This three-storey open-air installation, measuring 6.5m x 6.5m, is open to the public and showcases pre-tensioned stone building techniques as a sustainable alternative to traditional construction materials. The project is part of the museum's research programme and aims to promote sustainable building practices in the construction industry.</w:t>
      </w:r>
      <w:r/>
    </w:p>
    <w:p>
      <w:pPr>
        <w:pStyle w:val="ListNumber"/>
        <w:spacing w:line="240" w:lineRule="auto"/>
        <w:ind w:left="720"/>
      </w:pPr>
      <w:r/>
      <w:hyperlink r:id="rId11">
        <w:r>
          <w:rPr>
            <w:color w:val="0000EE"/>
            <w:u w:val="single"/>
          </w:rPr>
          <w:t>https://webbyates.com/projects/stone-demonstrator/</w:t>
        </w:r>
      </w:hyperlink>
      <w:r>
        <w:t xml:space="preserve"> - Webb Yates Engineers, in collaboration with Groupwork and Arup, have developed the Stone Demonstrator, a full-scale prototype built from pre-tensioned stone. Standing three storeys tall at Empress Place, the structure tests stone's potential as a low-carbon structural material. The project, funded by Future Observatory and the UKRI Arts and Humanities Research Council, serves as both a research tool and a statement of intent for more sustainable construction methods.</w:t>
      </w:r>
      <w:r/>
    </w:p>
    <w:p>
      <w:pPr>
        <w:pStyle w:val="ListNumber"/>
        <w:spacing w:line="240" w:lineRule="auto"/>
        <w:ind w:left="720"/>
      </w:pPr>
      <w:r/>
      <w:hyperlink r:id="rId12">
        <w:r>
          <w:rPr>
            <w:color w:val="0000EE"/>
            <w:u w:val="single"/>
          </w:rPr>
          <w:t>https://futureobservatory.org/programme/exhibitions/low-carbon-housing-stone-demonstrator</w:t>
        </w:r>
      </w:hyperlink>
      <w:r>
        <w:t xml:space="preserve"> - The Stone Demonstrator is a low-carbon construction prototype located at the Earls Court Development site, Empress Place, London. Designed by Groupwork with engineers Webb Yates and Arup, the installation stands three storeys tall and tests pre-tensioned stone building techniques. Funded by Future Observatory and the UKRI Arts and Humanities Research Council, the project aims to promote sustainable materials and building practices in the construction industry.</w:t>
      </w:r>
      <w:r/>
    </w:p>
    <w:p>
      <w:pPr>
        <w:pStyle w:val="ListNumber"/>
        <w:spacing w:line="240" w:lineRule="auto"/>
        <w:ind w:left="720"/>
      </w:pPr>
      <w:r/>
      <w:hyperlink r:id="rId13">
        <w:r>
          <w:rPr>
            <w:color w:val="0000EE"/>
            <w:u w:val="single"/>
          </w:rPr>
          <w:t>https://brickability.co.uk/news/bricklink-and-brickability-support-pioneering-low-carbon-stone-demonstrator-at-earls-court</w:t>
        </w:r>
      </w:hyperlink>
      <w:r>
        <w:t xml:space="preserve"> - Bricklink and Brickability have supplied stone bricks from Germans Balagué for the Stone Demonstrator at Earls Court. The installation explores how natural stone can replace steel and concrete as a primary structural material, significantly reducing carbon emissions in construction. The stone bricks used in the project demonstrate low embodied carbon and are 100% recyclable, aligning with the project's sustainability goals.</w:t>
      </w:r>
      <w:r/>
    </w:p>
    <w:p>
      <w:pPr>
        <w:pStyle w:val="ListNumber"/>
        <w:spacing w:line="240" w:lineRule="auto"/>
        <w:ind w:left="720"/>
      </w:pPr>
      <w:r/>
      <w:hyperlink r:id="rId14">
        <w:r>
          <w:rPr>
            <w:color w:val="0000EE"/>
            <w:u w:val="single"/>
          </w:rPr>
          <w:t>https://constructionmanagement.co.uk/in-pictures-installation-showcases-carbon-benefits-of-structural-stone/</w:t>
        </w:r>
      </w:hyperlink>
      <w:r>
        <w:t xml:space="preserve"> - The Design Museum has launched a temporary installation at the Earls Court development site in west London to encourage the use of natural stone in construction as an alternative to concrete and steel. The Stone Demonstrator is a 1:1 scale testbed for pre-tensioned stone structures, standing three storeys tall and made from stone blocks connected by steel tendons to create pre-tensioned beams and columns.</w:t>
      </w:r>
      <w:r/>
    </w:p>
    <w:p>
      <w:pPr>
        <w:pStyle w:val="ListNumber"/>
        <w:spacing w:line="240" w:lineRule="auto"/>
        <w:ind w:left="720"/>
      </w:pPr>
      <w:r/>
      <w:hyperlink r:id="rId15">
        <w:r>
          <w:rPr>
            <w:color w:val="0000EE"/>
            <w:u w:val="single"/>
          </w:rPr>
          <w:t>https://hoarelea.com/project-story/earls-court/</w:t>
        </w:r>
      </w:hyperlink>
      <w:r>
        <w:t xml:space="preserve"> - Hoare Lea has been involved in the Earls Court development, focusing on delivering some of the lowest embodied carbon workspaces and homes. The project aims to improve health and wellbeing while reducing environmental impact, with a carbon budget at the masterplan level and a zero-carbon energy network. The development is designed to be fossil fuel-free and largely car-free, showcasing sustainable urban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paper.com/2025/11/groupwork-design-museum-stone-demonstrator-london/" TargetMode="External"/><Relationship Id="rId10" Type="http://schemas.openxmlformats.org/officeDocument/2006/relationships/hyperlink" Target="https://designmuseum.org/exhibitions/future-observatory-the-stone-demonstrator" TargetMode="External"/><Relationship Id="rId11" Type="http://schemas.openxmlformats.org/officeDocument/2006/relationships/hyperlink" Target="https://webbyates.com/projects/stone-demonstrator/" TargetMode="External"/><Relationship Id="rId12" Type="http://schemas.openxmlformats.org/officeDocument/2006/relationships/hyperlink" Target="https://futureobservatory.org/programme/exhibitions/low-carbon-housing-stone-demonstrator" TargetMode="External"/><Relationship Id="rId13" Type="http://schemas.openxmlformats.org/officeDocument/2006/relationships/hyperlink" Target="https://brickability.co.uk/news/bricklink-and-brickability-support-pioneering-low-carbon-stone-demonstrator-at-earls-court" TargetMode="External"/><Relationship Id="rId14" Type="http://schemas.openxmlformats.org/officeDocument/2006/relationships/hyperlink" Target="https://constructionmanagement.co.uk/in-pictures-installation-showcases-carbon-benefits-of-structural-stone/" TargetMode="External"/><Relationship Id="rId15" Type="http://schemas.openxmlformats.org/officeDocument/2006/relationships/hyperlink" Target="https://hoarelea.com/project-story/earls-cou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