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 Venture Café Manchester Launches with Innovation Ecosystem Boost in North West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North West innovation gains momentum as Venture Café Manchester inaugurates, gathering 300 innovators in a vibrant launch event at the Sister innovation district. This new hub aims to connect founders, investors, and researchers to foster collaboration and accelerate breakthrough ideas in Greater Manchester.</w:t>
      </w:r>
      <w:r/>
    </w:p>
    <w:p>
      <w:pPr>
        <w:pStyle w:val="Heading3"/>
      </w:pPr>
      <w:r>
        <w:t>1. Introduction</w:t>
      </w:r>
      <w:r/>
    </w:p>
    <w:p>
      <w:r/>
      <w:r>
        <w:t xml:space="preserve">Venture Café Manchester officially launched to a packed house of 300 attendees at the Renold Building in Manchester’s £1.3 billion Sister innovation district, signalling a major boost for the North West’s innovation ecosystem </w:t>
      </w:r>
      <w:hyperlink r:id="rId9">
        <w:r>
          <w:rPr>
            <w:color w:val="0000EE"/>
            <w:u w:val="single"/>
          </w:rPr>
          <w:t>[1]</w:t>
        </w:r>
      </w:hyperlink>
      <w:r>
        <w:t>. The event drew a wide spectrum of stakeholders—from startup founders and investors to policymakers and academics—highlighting the city region’s commitment to fostering cross-sector collaboration.</w:t>
      </w:r>
      <w:r/>
    </w:p>
    <w:p>
      <w:r/>
      <w:r>
        <w:t xml:space="preserve">City leadership underscored the event’s significance, with a video address from Councillor Bev Craig, leader of Manchester City Council, welcoming the initiative. Venture Café’s Director Andrew Ruffler emphasised the importance of breaking isolation in innovation and harnessing the ecosystem’s collective talent through regular Thursday Gatherings designed to spark ‘serendipitous collisions’ of ideas </w:t>
      </w:r>
      <w:hyperlink r:id="rId9">
        <w:r>
          <w:rPr>
            <w:color w:val="0000EE"/>
            <w:u w:val="single"/>
          </w:rPr>
          <w:t>[1]</w:t>
        </w:r>
      </w:hyperlink>
      <w:r>
        <w:t>.</w:t>
      </w:r>
      <w:r/>
    </w:p>
    <w:p>
      <w:pPr>
        <w:pStyle w:val="Heading3"/>
      </w:pPr>
      <w:r>
        <w:t>2. Context and Supporting Evidence</w:t>
      </w:r>
      <w:r/>
    </w:p>
    <w:p>
      <w:r/>
      <w:r>
        <w:t xml:space="preserve">The launch is part of a broader UK venture coordinated with the Advanced Research + Invention Agency (ARIA), which plans to support three UK Venture Café locations in 2025—London, Manchester, and Edinburgh </w:t>
      </w:r>
      <w:hyperlink r:id="rId9">
        <w:r>
          <w:rPr>
            <w:color w:val="0000EE"/>
            <w:u w:val="single"/>
          </w:rPr>
          <w:t>[1]</w:t>
        </w:r>
      </w:hyperlink>
      <w:r>
        <w:t xml:space="preserve">. ARIA’s Chief Product Officer, Pippy James, praised Manchester’s legacy of groundbreaking innovations and its vision for the future, affirming ARIA’s commitment to providing spaces where bold ideas can grow </w:t>
      </w:r>
      <w:hyperlink r:id="rId9">
        <w:r>
          <w:rPr>
            <w:color w:val="0000EE"/>
            <w:u w:val="single"/>
          </w:rPr>
          <w:t>[1]</w:t>
        </w:r>
      </w:hyperlink>
      <w:r>
        <w:t>.</w:t>
      </w:r>
      <w:r/>
    </w:p>
    <w:p>
      <w:r/>
      <w:r>
        <w:t xml:space="preserve">Echoing the event’s collaborative spirit, Joe Manning from MIDAS, Manchester’s inward investment agency, highlighted the role Venture Café will play in fostering new partnerships across Greater Manchester’s innovation community, strengthening the city’s position as a global innovation hub </w:t>
      </w:r>
      <w:hyperlink r:id="rId9">
        <w:r>
          <w:rPr>
            <w:color w:val="0000EE"/>
            <w:u w:val="single"/>
          </w:rPr>
          <w:t>[1]</w:t>
        </w:r>
      </w:hyperlink>
      <w:r>
        <w:t xml:space="preserve">. The event itself featured a diverse programme, including a discussion on the transformative manufacturing era, a startup showcase, and interactive networking games to encourage spontaneous connections </w:t>
      </w:r>
      <w:hyperlink r:id="rId9">
        <w:r>
          <w:rPr>
            <w:color w:val="0000EE"/>
            <w:u w:val="single"/>
          </w:rPr>
          <w:t>[1]</w:t>
        </w:r>
      </w:hyperlink>
      <w:r>
        <w:t>.</w:t>
      </w:r>
      <w:r/>
    </w:p>
    <w:p>
      <w:r/>
      <w:r>
        <w:t xml:space="preserve">Additional coverage and support from regional innovation platforms affirm the launch as a pivotal moment for Manchester’s tech and research sectors, aiming to create a continuous pipeline of innovation initiatives and investment opportunities </w:t>
      </w:r>
      <w:hyperlink r:id="rId10">
        <w:r>
          <w:rPr>
            <w:color w:val="0000EE"/>
            <w:u w:val="single"/>
          </w:rPr>
          <w:t>[2]</w:t>
        </w:r>
      </w:hyperlink>
      <w:hyperlink r:id="rId11">
        <w:r>
          <w:rPr>
            <w:color w:val="0000EE"/>
            <w:u w:val="single"/>
          </w:rPr>
          <w:t>[3]</w:t>
        </w:r>
      </w:hyperlink>
      <w:r>
        <w:t>.</w:t>
      </w:r>
      <w:r/>
    </w:p>
    <w:p>
      <w:pPr>
        <w:pStyle w:val="Heading3"/>
      </w:pPr>
      <w:r>
        <w:t>3. Market or Category Insight</w:t>
      </w:r>
      <w:r/>
    </w:p>
    <w:p>
      <w:r/>
      <w:r>
        <w:t>Venture Café Manchester fits into a growing trend where innovation hubs are designed not just as physical spaces but as dynamic communities connecting diverse players in the innovation landscape. This model, pioneered internationally through the Venture Café Global Institute, centres on regular gatherings that break down silos, promote knowledge sharing, and accelerate idea development.</w:t>
      </w:r>
      <w:r/>
    </w:p>
    <w:p>
      <w:r/>
      <w:r>
        <w:t xml:space="preserve">As such, the Manchester iteration follows successful launches in Boston, Tokyo, and Berlin, adapting the concept to local strengths. The involvement of ARIA signals a strategic focus on leveraging public funding to catalyse high-impact research and invention, aiming to rival established innovation centres globally </w:t>
      </w:r>
      <w:hyperlink r:id="rId9">
        <w:r>
          <w:rPr>
            <w:color w:val="0000EE"/>
            <w:u w:val="single"/>
          </w:rPr>
          <w:t>[1]</w:t>
        </w:r>
      </w:hyperlink>
      <w:r>
        <w:t>. As a result, the Venture Café approach could help Greater Manchester move beyond isolated innovation efforts to a more cohesive, well-networked ecosystem.</w:t>
      </w:r>
      <w:r/>
    </w:p>
    <w:p>
      <w:pPr>
        <w:pStyle w:val="Heading3"/>
      </w:pPr>
      <w:r>
        <w:t>4. Implications or Practical Takeaways</w:t>
      </w:r>
      <w:r/>
    </w:p>
    <w:p>
      <w:r/>
      <w:r>
        <w:t>For innovators and startups in the North West, Venture Café Manchester offers an ongoing platform to meet potential collaborators, investors, and mentors. Regular Thursday Gatherings aim to maintain momentum beyond initial launch excitement, creating fertile ground for projects to take root and grow.</w:t>
      </w:r>
      <w:r/>
    </w:p>
    <w:p>
      <w:r/>
      <w:r>
        <w:t xml:space="preserve">For policymakers and investors, the initiative provides a clear mechanism to channel resources effectively by enabling ecosystem-wide visibility and interaction. The structured events, including the upcoming Pitch2Tokyo competition, offer tangible opportunities for startups to gain exposure and compete on an international stage </w:t>
      </w:r>
      <w:hyperlink r:id="rId9">
        <w:r>
          <w:rPr>
            <w:color w:val="0000EE"/>
            <w:u w:val="single"/>
          </w:rPr>
          <w:t>[1]</w:t>
        </w:r>
      </w:hyperlink>
      <w:r>
        <w:t>.</w:t>
      </w:r>
      <w:r/>
    </w:p>
    <w:p>
      <w:r/>
      <w:r>
        <w:t>This emphasis on practical, curated interactions is important because innovation often stalls due to fragmentation and lack of accessible networks. Venture Café Manchester’s tailored programming and partnerships seek to reduce these barriers.</w:t>
      </w:r>
      <w:r/>
    </w:p>
    <w:p>
      <w:pPr>
        <w:pStyle w:val="Heading3"/>
      </w:pPr>
      <w:r>
        <w:t>5. Reactions or Wider Perspectives</w:t>
      </w:r>
      <w:r/>
    </w:p>
    <w:p>
      <w:r/>
      <w:r>
        <w:t>The positive responses from city leaders and innovation advocates reflect broad recognition of the need for such a catalyst in Manchester. While detailed independent analysis is still emerging, the enthusiasm from stakeholders like ARIA and MIDAS signals confidence in the model’s potential.</w:t>
      </w:r>
      <w:r/>
    </w:p>
    <w:p>
      <w:r/>
      <w:r>
        <w:t>Critically, the challenge will be sustaining engagement beyond high-profile events to embed Venture Café as a routine fixture in the region’s innovation cycle. Keeping the momentum and ensuring inclusivity across different sectors will be vital to fulfilling the promise highlighted at the launch.</w:t>
      </w:r>
      <w:r/>
    </w:p>
    <w:p>
      <w:pPr>
        <w:pStyle w:val="Heading3"/>
      </w:pPr>
      <w:r>
        <w:t>6. Closing Summary</w:t>
      </w:r>
      <w:r/>
    </w:p>
    <w:p>
      <w:r/>
      <w:r>
        <w:t>Venture Café Manchester’s launch represents a pivotal moment for the North West innovation ecosystem, bringing a proven global model to a region ripe with talent and ambition. By connecting founders, investors, and researchers regularly, it seeks to dismantle innovation isolation and fuel Greater Manchester’s rise as a leading global innovation hub.</w:t>
      </w:r>
      <w:r/>
    </w:p>
    <w:p>
      <w:r/>
      <w:r>
        <w:t xml:space="preserve">With backing from ARIA and city partners, its ongoing activities—including major pitch competitions and curated networking—are set to provide a robust platform for turning bold ideas into tangible outcomes. The success of this initiative will likely influence how other UK regions approach innovation ecosystem building in the near future </w:t>
      </w:r>
      <w:hyperlink r:id="rId9">
        <w:r>
          <w:rPr>
            <w:color w:val="0000EE"/>
            <w:u w:val="single"/>
          </w:rPr>
          <w:t>[1]</w:t>
        </w:r>
      </w:hyperlink>
      <w:r>
        <w:t>.</w:t>
      </w:r>
      <w:r/>
    </w:p>
    <w:p>
      <w:pPr>
        <w:pStyle w:val="Heading2"/>
      </w:pPr>
      <w:r>
        <w:t>Bibliography</w:t>
      </w:r>
      <w:r/>
      <w:r/>
    </w:p>
    <w:p>
      <w:pPr>
        <w:pStyle w:val="ListNumber"/>
        <w:numPr>
          <w:ilvl w:val="0"/>
          <w:numId w:val="14"/>
        </w:numPr>
        <w:spacing w:line="240" w:lineRule="auto"/>
        <w:ind w:left="720"/>
      </w:pPr>
      <w:r/>
      <w:hyperlink r:id="rId9">
        <w:r>
          <w:rPr>
            <w:color w:val="0000EE"/>
            <w:u w:val="single"/>
          </w:rPr>
          <w:t>https://uktechnews.co.uk/2025/10/27/venture-cafe-manchester-launches-to-packed-house-aiming-to-supercharge-north-west-innovation/</w:t>
        </w:r>
      </w:hyperlink>
      <w:r>
        <w:t xml:space="preserve"> - Please view link - unable to able to access data</w:t>
      </w:r>
      <w:r/>
    </w:p>
    <w:p>
      <w:pPr>
        <w:pStyle w:val="ListNumber"/>
        <w:spacing w:line="240" w:lineRule="auto"/>
        <w:ind w:left="720"/>
      </w:pPr>
      <w:r/>
      <w:hyperlink r:id="rId10">
        <w:r>
          <w:rPr>
            <w:color w:val="0000EE"/>
            <w:u w:val="single"/>
          </w:rPr>
          <w:t>https://www.investinmanchester.com/resources/latest-news/post/venture-caf-manchester-launch-supercharges-greater-manchester-innovation/</w:t>
        </w:r>
      </w:hyperlink>
      <w:r>
        <w:t xml:space="preserve"> - Venture Café Manchester's official launch on 23 October 2025 attracted 300 attendees to the Renold Building in the city's £1.3bn innovation district, Sister. The event united startup founders, investors, policymakers, academics, and creatives. Manchester City Council leader, Councillor Bev Craig, welcomed the gathering with a video address. The launch featured a fireside chat on the evolving manufacturing era with James Baker of Graphene@Manchester and ARIA's Ivan Jayapurna, a startup showcase from the Turing Innovation Catalyst, and a 'Polish Your Pitch' masterclass. The evening aimed to foster spontaneous connections, aligning with Venture Café's mission to spark 'serendipitous collisions'.</w:t>
      </w:r>
      <w:r/>
    </w:p>
    <w:p>
      <w:pPr>
        <w:pStyle w:val="ListNumber"/>
        <w:spacing w:line="240" w:lineRule="auto"/>
        <w:ind w:left="720"/>
      </w:pPr>
      <w:r/>
      <w:hyperlink r:id="rId11">
        <w:r>
          <w:rPr>
            <w:color w:val="0000EE"/>
            <w:u w:val="single"/>
          </w:rPr>
          <w:t>https://gmbusinessboard.com/business-news/venture-cafe-manchester-launches-aiming-to-supercharge-north-west-innovation</w:t>
        </w:r>
      </w:hyperlink>
      <w:r>
        <w:t xml:space="preserve"> - Venture Café Manchester's launch event on 23 October 2025 drew 300 participants to the Renold Building within the £1.3bn Sister innovation district. Attendees included startup founders, investors, policymakers, academics, and creatives. Manchester City Council leader, Councillor Bev Craig, welcomed the event with a video address. Highlights included a fireside chat on the future of manufacturing with James Baker of Graphene@Manchester and ARIA's Ivan Jayapurna, a startup showcase from the Turing Innovation Catalyst, and a 'Polish Your Pitch' masterclass. The event aimed to foster spontaneous connections, embodying Venture Café's mission to spark 'serendipitous collisions'.</w:t>
      </w:r>
      <w:r/>
    </w:p>
    <w:p>
      <w:pPr>
        <w:pStyle w:val="ListNumber"/>
        <w:spacing w:line="240" w:lineRule="auto"/>
        <w:ind w:left="720"/>
      </w:pPr>
      <w:r/>
      <w:hyperlink r:id="rId12">
        <w:r>
          <w:rPr>
            <w:color w:val="0000EE"/>
            <w:u w:val="single"/>
          </w:rPr>
          <w:t>https://sistermanchester.com/events/venture-cafe-manchester-launch-</w:t>
        </w:r>
      </w:hyperlink>
      <w:r>
        <w:t xml:space="preserve"> - Venture Café Manchester's inaugural Thursday Gathering took place on 23 October 2025 at Sister, Manchester's new £1.3bn tech district. The event aimed to connect innovators and build an open, inclusive ecosystem, bringing together creators, entrepreneurs, investors, co-workers, and visionaries. Attendees had the opportunity to hear about Venture Café's plans for Manchester, engage with partners like ARIA and Sister, interact with cutting-edge technologies in an Innovation Showcase, participate in an interactive workshop, and connect with industry changemakers shaping the future of innovation.</w:t>
      </w:r>
      <w:r/>
    </w:p>
    <w:p>
      <w:pPr>
        <w:pStyle w:val="ListNumber"/>
        <w:spacing w:line="240" w:lineRule="auto"/>
        <w:ind w:left="720"/>
      </w:pPr>
      <w:r/>
      <w:hyperlink r:id="rId13">
        <w:r>
          <w:rPr>
            <w:color w:val="0000EE"/>
            <w:u w:val="single"/>
          </w:rPr>
          <w:t>https://aboutmanchester.co.uk/venture-cafe-manchester-launches-at-sister-on-23-oct-to-drive-innovation/</w:t>
        </w:r>
      </w:hyperlink>
      <w:r>
        <w:t xml:space="preserve"> - Venture Café Manchester's official launch event on 23 October 2025 at Sister, Manchester's new £1.3bn tech district, marked a significant step in strengthening the region's innovation ecosystem. The event featured a fireside chat on the future of manufacturing with ARIA Program Director Ivan Jayapurna and James Baker, CEO of Graphene@Manchester, an Innovation Showcase highlighting cutting-edge technology from early-stage companies, and a 'Polish Your Pitch!' masterclass led by startup expert Rich Jones. The launch aimed to foster collaboration and drive British tech breakthroughs.</w:t>
      </w:r>
      <w:r/>
    </w:p>
    <w:p>
      <w:pPr>
        <w:pStyle w:val="ListNumber"/>
        <w:spacing w:line="240" w:lineRule="auto"/>
        <w:ind w:left="720"/>
      </w:pPr>
      <w:r/>
      <w:hyperlink r:id="rId14">
        <w:r>
          <w:rPr>
            <w:color w:val="0000EE"/>
            <w:u w:val="single"/>
          </w:rPr>
          <w:t>https://venturecafelondon.org/2025/09/30/isolation-is-the-enemy-of-innovation-collaboration-is-its-greatest-ally/</w:t>
        </w:r>
      </w:hyperlink>
      <w:r>
        <w:t xml:space="preserve"> - Venture Café London, in partnership with the Advanced Research and Invention Agency (ARIA), is expanding its UK presence with the launch of Venture Café Manchester in the autumn of 2025. This expansion follows the successful launch of Venture Café London in May 2025. The initiative aims to build communities that drive positive social impact by connecting innovators and fostering collaboration. The Manchester location will offer regular Thursday Gatherings and other tailored programming to support the local innovation ecosystem.</w:t>
      </w:r>
      <w:r/>
    </w:p>
    <w:p>
      <w:pPr>
        <w:pStyle w:val="ListNumber"/>
        <w:spacing w:line="240" w:lineRule="auto"/>
        <w:ind w:left="720"/>
      </w:pPr>
      <w:r/>
      <w:hyperlink r:id="rId15">
        <w:r>
          <w:rPr>
            <w:color w:val="0000EE"/>
            <w:u w:val="single"/>
          </w:rPr>
          <w:t>https://venturecafephoenix.org/2025/06/27/powerful-boost-for-manchesters-tech-scene-global-innovation-activator-venture-cafe-opening-in-sister-district-this-autumn/</w:t>
        </w:r>
      </w:hyperlink>
      <w:r>
        <w:t xml:space="preserve"> - Venture Café, the world's leading innovation ecosystem activator, is set to open a Manchester location in partnership with ARIA and the newly launched £1.7bn innovation district Sister. The Manchester opening follows the launch of Venture Café London in May 2025 and is part of a global network that includes cities like Boston, Tokyo, and Berlin. The initiative aims to strengthen regional innovation ecosystems and drive British tech breakthroughs by providing a platform for innovators to connect, collaborate, and turn ideas into reality.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ktechnews.co.uk/2025/10/27/venture-cafe-manchester-launches-to-packed-house-aiming-to-supercharge-north-west-innovation/" TargetMode="External"/><Relationship Id="rId10" Type="http://schemas.openxmlformats.org/officeDocument/2006/relationships/hyperlink" Target="https://www.investinmanchester.com/resources/latest-news/post/venture-caf-manchester-launch-supercharges-greater-manchester-innovation/" TargetMode="External"/><Relationship Id="rId11" Type="http://schemas.openxmlformats.org/officeDocument/2006/relationships/hyperlink" Target="https://gmbusinessboard.com/business-news/venture-cafe-manchester-launches-aiming-to-supercharge-north-west-innovation" TargetMode="External"/><Relationship Id="rId12" Type="http://schemas.openxmlformats.org/officeDocument/2006/relationships/hyperlink" Target="https://sistermanchester.com/events/venture-cafe-manchester-launch-" TargetMode="External"/><Relationship Id="rId13" Type="http://schemas.openxmlformats.org/officeDocument/2006/relationships/hyperlink" Target="https://aboutmanchester.co.uk/venture-cafe-manchester-launches-at-sister-on-23-oct-to-drive-innovation/" TargetMode="External"/><Relationship Id="rId14" Type="http://schemas.openxmlformats.org/officeDocument/2006/relationships/hyperlink" Target="https://venturecafelondon.org/2025/09/30/isolation-is-the-enemy-of-innovation-collaboration-is-its-greatest-ally/" TargetMode="External"/><Relationship Id="rId15" Type="http://schemas.openxmlformats.org/officeDocument/2006/relationships/hyperlink" Target="https://venturecafephoenix.org/2025/06/27/powerful-boost-for-manchesters-tech-scene-global-innovation-activator-venture-cafe-opening-in-sister-district-this-autum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