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Cell Models for Faster Treatments: Biohub’s $500M Bet on Virtual Biology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science are watching closely: Biohub is investing $500 million to build AI models of human cells, teaming with Nvidia and top labs to speed up disease research and drug discovery , a bold, open-data push that could reshape how we study health and cure illness.</w:t>
      </w:r>
      <w:r/>
    </w:p>
    <w:p>
      <w:r/>
      <w:r>
        <w:t>Essential Takeaways</w:t>
      </w:r>
      <w:r/>
      <w:r/>
    </w:p>
    <w:p>
      <w:pPr>
        <w:pStyle w:val="ListBullet"/>
        <w:spacing w:line="240" w:lineRule="auto"/>
        <w:ind w:left="720"/>
      </w:pPr>
      <w:r/>
      <w:r>
        <w:rPr>
          <w:b/>
        </w:rPr>
        <w:t>Big-money backing:</w:t>
      </w:r>
      <w:r>
        <w:t xml:space="preserve"> Biohub will spend $500m over five years on AI-driven human cell models, with $100m earmarked for external researchers.</w:t>
      </w:r>
      <w:r/>
    </w:p>
    <w:p>
      <w:pPr>
        <w:pStyle w:val="ListBullet"/>
        <w:spacing w:line="240" w:lineRule="auto"/>
        <w:ind w:left="720"/>
      </w:pPr>
      <w:r/>
      <w:r>
        <w:rPr>
          <w:b/>
        </w:rPr>
        <w:t>Open science promise:</w:t>
      </w:r>
      <w:r>
        <w:t xml:space="preserve"> Data and models are set to be shared broadly, aiming to fuel global collaboration and reproducibility.</w:t>
      </w:r>
      <w:r/>
    </w:p>
    <w:p>
      <w:pPr>
        <w:pStyle w:val="ListBullet"/>
        <w:spacing w:line="240" w:lineRule="auto"/>
        <w:ind w:left="720"/>
      </w:pPr>
      <w:r/>
      <w:r>
        <w:rPr>
          <w:b/>
        </w:rPr>
        <w:t>Tech partners:</w:t>
      </w:r>
      <w:r>
        <w:t xml:space="preserve"> Nvidia and other platform players provide compute and software; scalable infrastructure is a core focus.</w:t>
      </w:r>
      <w:r/>
    </w:p>
    <w:p>
      <w:pPr>
        <w:pStyle w:val="ListBullet"/>
        <w:spacing w:line="240" w:lineRule="auto"/>
        <w:ind w:left="720"/>
      </w:pPr>
      <w:r/>
      <w:r>
        <w:rPr>
          <w:b/>
        </w:rPr>
        <w:t>Practical payoff:</w:t>
      </w:r>
      <w:r>
        <w:t xml:space="preserve"> If accurate, models could predict cell behaviour in health and disease, speeding up target identification and testing.</w:t>
      </w:r>
      <w:r/>
    </w:p>
    <w:p>
      <w:pPr>
        <w:pStyle w:val="ListBullet"/>
        <w:spacing w:line="240" w:lineRule="auto"/>
        <w:ind w:left="720"/>
      </w:pPr>
      <w:r/>
      <w:r>
        <w:rPr>
          <w:b/>
        </w:rPr>
        <w:t>Uncertain scale:</w:t>
      </w:r>
      <w:r>
        <w:t xml:space="preserve"> Scientists say vastly more data is needed; the right volume and diversity of cellular data remain open questions.</w:t>
      </w:r>
      <w:r/>
      <w:r/>
    </w:p>
    <w:p>
      <w:pPr>
        <w:pStyle w:val="Heading2"/>
      </w:pPr>
      <w:r>
        <w:t>Why Biohub thinks AI can model a cell , and why that matters</w:t>
      </w:r>
      <w:r/>
    </w:p>
    <w:p>
      <w:r/>
      <w:r>
        <w:t>Biohub argues that training AI on massive, high-quality cellular datasets will let researchers simulate how cells behave across health and disease, revealing mechanisms you simply can’t see with traditional lab work. The pitch is visceral: imagine a digital cell that reacts to a drug or infection in silico before a lab dish is touched, saving time and animals, and cutting years from research programmes. According to Biohub’s leaders, this is less pie-in-the-sky and more a scaling problem , give models more diverse biological data and they’ll get more useful.</w:t>
      </w:r>
      <w:r/>
    </w:p>
    <w:p>
      <w:r/>
      <w:r>
        <w:t>That logic sits alongside a wider shift in biomedicine toward computational-first discovery. Industry players from DeepMind to Isomorphic Labs are already probing these waters, and Biohub’s move amplifies the idea that biology can be observed, measured and ultimately programmed at scale. For patients and funders, the appeal is obvious: faster hypotheses, fewer dead ends and, hopefully, quicker routes to treatments.</w:t>
      </w:r>
      <w:r/>
    </w:p>
    <w:p>
      <w:pPr>
        <w:pStyle w:val="Heading2"/>
      </w:pPr>
      <w:r>
        <w:t>How the money will be split and why external grants matter</w:t>
      </w:r>
      <w:r/>
    </w:p>
    <w:p>
      <w:r/>
      <w:r>
        <w:t>Of the $500m pledge, about $400m will fund Biohub’s internal work while $100m is set aside for external researchers and partners. That’s a notable design choice , it signals a desire to build community capacity rather than hoard models behind a single lab. External grants can help broaden the data sources and test models on varied problems, which is precisely what model builders say they need.</w:t>
      </w:r>
      <w:r/>
    </w:p>
    <w:p>
      <w:r/>
      <w:r>
        <w:t>Open funding also invites smaller teams and international labs into the loop, which increases the diversity of biological contexts the models see. That diversity is practical: cells in one tissue or population can behave very differently from those elsewhere, and model robustness depends on sampling that variation.</w:t>
      </w:r>
      <w:r/>
    </w:p>
    <w:p>
      <w:pPr>
        <w:pStyle w:val="Heading2"/>
      </w:pPr>
      <w:r>
        <w:t>Partnerships and compute: why Nvidia and scale are central</w:t>
      </w:r>
      <w:r/>
    </w:p>
    <w:p>
      <w:r/>
      <w:r>
        <w:t>AI biology isn’t just about clever algorithms; it’s a compute race too. Biohub’s collaboration with Nvidia and other technology partners provides the raw horsepower and specialised tools needed to train enormous models on terabytes or petabytes of cellular data. Nvidia’s BioNeMo and similar platforms are already used by biotech firms to design therapies, so linking that infrastructure to an open-data initiative could accelerate uptake across industry and academia.</w:t>
      </w:r>
      <w:r/>
    </w:p>
    <w:p>
      <w:r/>
      <w:r>
        <w:t>Still, hardware alone won’t guarantee success. Model quality depends on experimental design, metadata standards and interoperability , the boring but crucial plumbing that makes datasets useful. Biohub’s bet is that combining compute, good data practices and open sharing will create a virtuous cycle.</w:t>
      </w:r>
      <w:r/>
    </w:p>
    <w:p>
      <w:pPr>
        <w:pStyle w:val="Heading2"/>
      </w:pPr>
      <w:r>
        <w:t>Open data, ethical questions and the need for global cooperation</w:t>
      </w:r>
      <w:r/>
    </w:p>
    <w:p>
      <w:r/>
      <w:r>
        <w:t>Biohub has pledged to make its datasets and tools openly available, a move that invites collaboration but also raises governance questions. Who controls access, how are privacy and consent handled for human-derived samples, and how do we ensure fair use across countries? Biohub acknowledges these hurdles and says international cooperation will be essential to reach the scale needed for reliable models.</w:t>
      </w:r>
      <w:r/>
    </w:p>
    <w:p>
      <w:r/>
      <w:r>
        <w:t>There’s also a cultural shift at work: labs used to guarding data must learn to standardise and share, while funders and journals must reward reproducible, collaborative work. If Biohub can nudge those norms, the impact could extend beyond one project , it might change how biomedical science is organised.</w:t>
      </w:r>
      <w:r/>
    </w:p>
    <w:p>
      <w:pPr>
        <w:pStyle w:val="Heading2"/>
      </w:pPr>
      <w:r>
        <w:t>What this means for drug discovery and patients in the near term</w:t>
      </w:r>
      <w:r/>
    </w:p>
    <w:p>
      <w:r/>
      <w:r>
        <w:t>In the short run, expect incremental gains rather than instant cures. AI cell models that flag promising drug targets, predict toxicities or prioritise experiments will shave months or years off specific development paths. For clinicians and patients, that translates into a steadier flow of better-tested candidates and fewer late-stage failures.</w:t>
      </w:r>
      <w:r/>
    </w:p>
    <w:p>
      <w:r/>
      <w:r>
        <w:t>Longer term, if models reach high fidelity across tissues and disease states, they could reframe prevention and personalised medicine by predicting how an individual’s cells might respond to exposures or therapies. That’s a big if, but Biohub’s combination of funding, partnerships and openness makes it one of the better-funded attempts to find out.</w:t>
      </w:r>
      <w:r/>
    </w:p>
    <w:p>
      <w:r/>
      <w:r>
        <w:t>Closing line It’s an ambitious play, but making cell biology virtual , and open , could be a small change with a big ripple across how we discover and deliver treatments.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2">
        <w:r>
          <w:rPr>
            <w:color w:val="0000EE"/>
            <w:u w:val="single"/>
          </w:rPr>
          <w:t>[2]</w:t>
        </w:r>
      </w:hyperlink>
      <w:r>
        <w:t xml:space="preserve">- Paragraph 5: </w:t>
      </w:r>
      <w:hyperlink r:id="rId11">
        <w:r>
          <w:rPr>
            <w:color w:val="0000EE"/>
            <w:u w:val="single"/>
          </w:rPr>
          <w:t>[4]</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https://3dnews.ru/1141121/biohub-vzyalsya-uskorit-lechenie-vsekh-bolezney-s-pomoshchyu-ii-modeley-kletok</w:t>
        </w:r>
      </w:hyperlink>
      <w:r>
        <w:t xml:space="preserve"> - Please view link - unable to able to access data</w:t>
      </w:r>
      <w:r/>
    </w:p>
    <w:p>
      <w:pPr>
        <w:pStyle w:val="ListNumber"/>
        <w:spacing w:line="240" w:lineRule="auto"/>
        <w:ind w:left="720"/>
      </w:pPr>
      <w:r/>
      <w:hyperlink r:id="rId12">
        <w:r>
          <w:rPr>
            <w:color w:val="0000EE"/>
            <w:u w:val="single"/>
          </w:rPr>
          <w:t>https://biohub.org/news/virtual-biology-initiative/</w:t>
        </w:r>
      </w:hyperlink>
      <w:r>
        <w:t xml:space="preserve"> - Biohub, a non-profit organisation co-led by Mark Zuckerberg and Priscilla Chan, has launched the Virtual Biology Initiative, committing $500 million over five years. The initiative aims to create technologies and datasets necessary for building predictive models of human cells, with the goal of accelerating the cure and prevention of all diseases. The funding is divided into $100 million for global data generation and $400 million for developing advanced biological measurement technologies. Biohub is collaborating with leading scientific institutions and partners like Nvidia to achieve this ambitious objective.</w:t>
      </w:r>
      <w:r/>
    </w:p>
    <w:p>
      <w:pPr>
        <w:pStyle w:val="ListNumber"/>
        <w:spacing w:line="240" w:lineRule="auto"/>
        <w:ind w:left="720"/>
      </w:pPr>
      <w:r/>
      <w:hyperlink r:id="rId10">
        <w:r>
          <w:rPr>
            <w:color w:val="0000EE"/>
            <w:u w:val="single"/>
          </w:rPr>
          <w:t>https://www.axios.com/2026/04/29/zuckerberg-chan-biohub-philanthropy-ai-disease</w:t>
        </w:r>
      </w:hyperlink>
      <w:r>
        <w:t xml:space="preserve"> - Mark Zuckerberg and Priscilla Chan's Biohub is investing $500 million over five years into advancing artificial intelligence (AI) models of human biology, aiming to cure all human diseases. Of this funding, $400 million will go directly into Biohub’s internal research, while $100 million will be allocated to external projects and collaborators. The organisation's leadership believes that with more data and computational power, it is possible to create accurate predictive models of human cells, though they acknowledge that achieving such a monumental task will require more time and funding beyond this initial investment.</w:t>
      </w:r>
      <w:r/>
    </w:p>
    <w:p>
      <w:pPr>
        <w:pStyle w:val="ListNumber"/>
        <w:spacing w:line="240" w:lineRule="auto"/>
        <w:ind w:left="720"/>
      </w:pPr>
      <w:r/>
      <w:hyperlink r:id="rId11">
        <w:r>
          <w:rPr>
            <w:color w:val="0000EE"/>
            <w:u w:val="single"/>
          </w:rPr>
          <w:t>https://www.euronews.com/next/2026/05/04/what-is-mark-zuckerbergs-biohub-and-can-it-build-ai-models-of-human-cells-to-cure-all-dise</w:t>
        </w:r>
      </w:hyperlink>
      <w:r>
        <w:t xml:space="preserve"> - Mark Zuckerberg and Priscilla Chan's Biohub is investing $500 million to build AI models of human cells, aiming to accelerate the cure and prevention of all diseases. The non-profit organisation announced a five-year initiative to create the technologies and datasets needed to build predictive models of human cells. This project is part of a broader effort to integrate AI into biology, with Biohub collaborating with leading scientific institutions and partners like Nvidia to achieve this ambitious goal.</w:t>
      </w:r>
      <w:r/>
    </w:p>
    <w:p>
      <w:pPr>
        <w:pStyle w:val="ListNumber"/>
        <w:spacing w:line="240" w:lineRule="auto"/>
        <w:ind w:left="720"/>
      </w:pPr>
      <w:r/>
      <w:hyperlink r:id="rId13">
        <w:r>
          <w:rPr>
            <w:color w:val="0000EE"/>
            <w:u w:val="single"/>
          </w:rPr>
          <w:t>https://biohub.org/blog/founders-update-ai-powered-biology/</w:t>
        </w:r>
      </w:hyperlink>
      <w:r>
        <w:t xml:space="preserve"> - Mark Zuckerberg and Priscilla Chan have announced a shift in their philanthropic focus towards AI-powered biology through Biohub. They plan to build Biohub into the first research organisation that combines frontier AI with frontier biology. The initiative aims to accelerate scientific discovery by developing computational tools that will help cure or prevent all diseases. This includes creating AI models of human cells to better understand disease mechanisms and develop effective treatments.</w:t>
      </w:r>
      <w:r/>
    </w:p>
    <w:p>
      <w:pPr>
        <w:pStyle w:val="ListNumber"/>
        <w:spacing w:line="240" w:lineRule="auto"/>
        <w:ind w:left="720"/>
      </w:pPr>
      <w:r/>
      <w:hyperlink r:id="rId14">
        <w:r>
          <w:rPr>
            <w:color w:val="0000EE"/>
            <w:u w:val="single"/>
          </w:rPr>
          <w:t>https://biohub.org/</w:t>
        </w:r>
      </w:hyperlink>
      <w:r>
        <w:t xml:space="preserve"> - Biohub is a non-profit organisation co-led by Mark Zuckerberg and Priscilla Chan, dedicated to accelerating the cure and prevention of all diseases. The organisation builds technology to help scientists use AI-powered biology to study how cells operate, organise, and work as part of systems to understand why disease happens and how to correct it. Biohub is leading the first large-scale scientific initiative combining frontier AI with frontier biology.</w:t>
      </w:r>
      <w:r/>
    </w:p>
    <w:p>
      <w:pPr>
        <w:pStyle w:val="ListNumber"/>
        <w:spacing w:line="240" w:lineRule="auto"/>
        <w:ind w:left="720"/>
      </w:pPr>
      <w:r/>
      <w:hyperlink r:id="rId15">
        <w:r>
          <w:rPr>
            <w:color w:val="0000EE"/>
            <w:u w:val="single"/>
          </w:rPr>
          <w:t>https://www.youtube.com/watch?v=YnV8pgHtO5Y</w:t>
        </w:r>
      </w:hyperlink>
      <w:r>
        <w:t xml:space="preserve"> - In this video, Mark Zuckerberg and Priscilla Chan discuss how AI can be used to cure all diseases. They explain how the Chan Zuckerberg Initiative is building computational tools to accelerate the cure, prevention, and management of all diseases by the end of the century. They also discuss the importance of large-scale projects in funding basic science and how their Cell Atlas became biology's missing periodic table with millions of cells catalogued in open-source format.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3dnews.ru/1141121/biohub-vzyalsya-uskorit-lechenie-vsekh-bolezney-s-pomoshchyu-ii-modeley-kletok" TargetMode="External"/><Relationship Id="rId10" Type="http://schemas.openxmlformats.org/officeDocument/2006/relationships/hyperlink" Target="https://www.axios.com/2026/04/29/zuckerberg-chan-biohub-philanthropy-ai-disease" TargetMode="External"/><Relationship Id="rId11" Type="http://schemas.openxmlformats.org/officeDocument/2006/relationships/hyperlink" Target="https://www.euronews.com/next/2026/05/04/what-is-mark-zuckerbergs-biohub-and-can-it-build-ai-models-of-human-cells-to-cure-all-dise" TargetMode="External"/><Relationship Id="rId12" Type="http://schemas.openxmlformats.org/officeDocument/2006/relationships/hyperlink" Target="https://biohub.org/news/virtual-biology-initiative/" TargetMode="External"/><Relationship Id="rId13" Type="http://schemas.openxmlformats.org/officeDocument/2006/relationships/hyperlink" Target="https://biohub.org/blog/founders-update-ai-powered-biology/" TargetMode="External"/><Relationship Id="rId14" Type="http://schemas.openxmlformats.org/officeDocument/2006/relationships/hyperlink" Target="https://biohub.org/" TargetMode="External"/><Relationship Id="rId15" Type="http://schemas.openxmlformats.org/officeDocument/2006/relationships/hyperlink" Target="https://www.youtube.com/watch?v=YnV8pgHtO5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